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FF41A4" w14:textId="77777777" w:rsidR="00B169CC" w:rsidRPr="00B169CC" w:rsidRDefault="00B169CC" w:rsidP="00B169CC">
      <w:pPr>
        <w:pStyle w:val="Default"/>
        <w:rPr>
          <w:rFonts w:ascii="Palatino Linotype" w:hAnsi="Palatino Linotype"/>
        </w:rPr>
      </w:pPr>
    </w:p>
    <w:p w14:paraId="45862BFC" w14:textId="265AAC85" w:rsidR="00B169CC" w:rsidRPr="00B169CC" w:rsidRDefault="00B169CC" w:rsidP="00B169CC">
      <w:pPr>
        <w:pStyle w:val="Default"/>
        <w:jc w:val="center"/>
        <w:rPr>
          <w:rFonts w:ascii="Palatino Linotype" w:hAnsi="Palatino Linotype"/>
          <w:sz w:val="28"/>
          <w:szCs w:val="28"/>
        </w:rPr>
      </w:pPr>
      <w:r w:rsidRPr="00B169CC">
        <w:rPr>
          <w:rFonts w:ascii="Palatino Linotype" w:hAnsi="Palatino Linotype"/>
          <w:b/>
          <w:bCs/>
          <w:sz w:val="28"/>
          <w:szCs w:val="28"/>
        </w:rPr>
        <w:t>VZOROVÉ ČESTNÉ PROHLÁŠENÍ</w:t>
      </w:r>
    </w:p>
    <w:p w14:paraId="475242AE" w14:textId="7F992701" w:rsidR="00B169CC" w:rsidRPr="00B169CC" w:rsidRDefault="00B169CC" w:rsidP="00B169CC">
      <w:pPr>
        <w:pStyle w:val="Default"/>
        <w:jc w:val="center"/>
        <w:rPr>
          <w:rFonts w:ascii="Palatino Linotype" w:hAnsi="Palatino Linotype"/>
          <w:sz w:val="28"/>
          <w:szCs w:val="28"/>
        </w:rPr>
      </w:pPr>
      <w:r w:rsidRPr="00B169CC">
        <w:rPr>
          <w:rFonts w:ascii="Palatino Linotype" w:hAnsi="Palatino Linotype"/>
          <w:b/>
          <w:bCs/>
          <w:sz w:val="28"/>
          <w:szCs w:val="28"/>
        </w:rPr>
        <w:t>O SPLNĚNÍ ZVLÁŠTNÍCH PODMÍNEK PRO PLNĚNÍ VEŘEJNÉ ZAKÁZKY</w:t>
      </w:r>
    </w:p>
    <w:p w14:paraId="3E365432" w14:textId="77777777" w:rsidR="00B169CC" w:rsidRPr="00B169CC" w:rsidRDefault="00B169CC" w:rsidP="00B169CC">
      <w:pPr>
        <w:pStyle w:val="Default"/>
        <w:rPr>
          <w:rFonts w:ascii="Palatino Linotype" w:hAnsi="Palatino Linotype"/>
          <w:b/>
          <w:bCs/>
          <w:sz w:val="22"/>
          <w:szCs w:val="22"/>
        </w:rPr>
      </w:pPr>
    </w:p>
    <w:p w14:paraId="39D4E8C6" w14:textId="7EC3F260" w:rsidR="00B169CC" w:rsidRPr="00B169CC" w:rsidRDefault="00B169CC" w:rsidP="00B169CC">
      <w:pPr>
        <w:pStyle w:val="Default"/>
        <w:rPr>
          <w:rFonts w:ascii="Palatino Linotype" w:hAnsi="Palatino Linotype"/>
          <w:sz w:val="22"/>
          <w:szCs w:val="22"/>
        </w:rPr>
      </w:pPr>
      <w:r w:rsidRPr="00B169CC">
        <w:rPr>
          <w:rFonts w:ascii="Palatino Linotype" w:hAnsi="Palatino Linotype"/>
          <w:b/>
          <w:bCs/>
          <w:sz w:val="22"/>
          <w:szCs w:val="22"/>
        </w:rPr>
        <w:t xml:space="preserve">Účastník zadávacího řízení: </w:t>
      </w:r>
    </w:p>
    <w:p w14:paraId="37F2CC6C" w14:textId="77777777" w:rsidR="00B169CC" w:rsidRPr="00B169CC" w:rsidRDefault="00B169CC" w:rsidP="00B169CC">
      <w:pPr>
        <w:pStyle w:val="Default"/>
        <w:rPr>
          <w:rFonts w:ascii="Palatino Linotype" w:hAnsi="Palatino Linotype"/>
          <w:sz w:val="22"/>
          <w:szCs w:val="22"/>
        </w:rPr>
      </w:pPr>
      <w:r w:rsidRPr="00B169CC">
        <w:rPr>
          <w:rFonts w:ascii="Palatino Linotype" w:hAnsi="Palatino Linotype"/>
          <w:b/>
          <w:bCs/>
          <w:sz w:val="22"/>
          <w:szCs w:val="22"/>
        </w:rPr>
        <w:t xml:space="preserve">Název společnosti: ............................................................... </w:t>
      </w:r>
    </w:p>
    <w:p w14:paraId="78991290" w14:textId="77777777" w:rsidR="00B169CC" w:rsidRPr="00B169CC" w:rsidRDefault="00B169CC" w:rsidP="00B169CC">
      <w:pPr>
        <w:pStyle w:val="Default"/>
        <w:rPr>
          <w:rFonts w:ascii="Palatino Linotype" w:hAnsi="Palatino Linotype"/>
          <w:sz w:val="22"/>
          <w:szCs w:val="22"/>
        </w:rPr>
      </w:pPr>
      <w:r w:rsidRPr="00B169CC">
        <w:rPr>
          <w:rFonts w:ascii="Palatino Linotype" w:hAnsi="Palatino Linotype"/>
          <w:b/>
          <w:bCs/>
          <w:sz w:val="22"/>
          <w:szCs w:val="22"/>
        </w:rPr>
        <w:t xml:space="preserve">Sídlo: .............................................................. </w:t>
      </w:r>
    </w:p>
    <w:p w14:paraId="236A1B85" w14:textId="77777777" w:rsidR="00B169CC" w:rsidRPr="00B169CC" w:rsidRDefault="00B169CC" w:rsidP="00B169CC">
      <w:pPr>
        <w:pStyle w:val="Default"/>
        <w:rPr>
          <w:rFonts w:ascii="Palatino Linotype" w:hAnsi="Palatino Linotype"/>
          <w:sz w:val="22"/>
          <w:szCs w:val="22"/>
        </w:rPr>
      </w:pPr>
      <w:r w:rsidRPr="00B169CC">
        <w:rPr>
          <w:rFonts w:ascii="Palatino Linotype" w:hAnsi="Palatino Linotype"/>
          <w:b/>
          <w:bCs/>
          <w:sz w:val="22"/>
          <w:szCs w:val="22"/>
        </w:rPr>
        <w:t xml:space="preserve">IČO: .............................................................. </w:t>
      </w:r>
    </w:p>
    <w:p w14:paraId="38AE84E0" w14:textId="77777777" w:rsidR="00B169CC" w:rsidRPr="00B169CC" w:rsidRDefault="00B169CC" w:rsidP="00B169CC">
      <w:pPr>
        <w:pStyle w:val="Default"/>
        <w:rPr>
          <w:rFonts w:ascii="Palatino Linotype" w:hAnsi="Palatino Linotype"/>
          <w:sz w:val="22"/>
          <w:szCs w:val="22"/>
        </w:rPr>
      </w:pPr>
      <w:r w:rsidRPr="00B169CC">
        <w:rPr>
          <w:rFonts w:ascii="Palatino Linotype" w:hAnsi="Palatino Linotype"/>
          <w:b/>
          <w:bCs/>
          <w:sz w:val="22"/>
          <w:szCs w:val="22"/>
        </w:rPr>
        <w:t xml:space="preserve">právní forma: .............................................................. </w:t>
      </w:r>
    </w:p>
    <w:p w14:paraId="1A2C4AC3" w14:textId="77777777" w:rsidR="00B169CC" w:rsidRPr="00B169CC" w:rsidRDefault="00B169CC" w:rsidP="00B169CC">
      <w:pPr>
        <w:pStyle w:val="Default"/>
        <w:rPr>
          <w:rFonts w:ascii="Palatino Linotype" w:hAnsi="Palatino Linotype"/>
          <w:sz w:val="22"/>
          <w:szCs w:val="22"/>
        </w:rPr>
      </w:pPr>
      <w:r w:rsidRPr="00B169CC">
        <w:rPr>
          <w:rFonts w:ascii="Palatino Linotype" w:hAnsi="Palatino Linotype"/>
          <w:b/>
          <w:bCs/>
          <w:sz w:val="22"/>
          <w:szCs w:val="22"/>
        </w:rPr>
        <w:t xml:space="preserve">osoba oprávněná jednat: ...................................................... </w:t>
      </w:r>
    </w:p>
    <w:p w14:paraId="0159EE2F" w14:textId="77777777" w:rsidR="00B169CC" w:rsidRDefault="00B169CC" w:rsidP="00B169CC">
      <w:pPr>
        <w:pStyle w:val="Default"/>
        <w:rPr>
          <w:rFonts w:ascii="Palatino Linotype" w:hAnsi="Palatino Linotype"/>
          <w:b/>
          <w:bCs/>
          <w:sz w:val="18"/>
          <w:szCs w:val="18"/>
        </w:rPr>
      </w:pPr>
      <w:r>
        <w:rPr>
          <w:rFonts w:ascii="Palatino Linotype" w:hAnsi="Palatino Linotype"/>
          <w:b/>
          <w:bCs/>
          <w:sz w:val="18"/>
          <w:szCs w:val="18"/>
        </w:rPr>
        <w:t xml:space="preserve"> </w:t>
      </w:r>
    </w:p>
    <w:p w14:paraId="16D771C1" w14:textId="66C450CF" w:rsidR="000A2F8C" w:rsidRPr="00833A9A" w:rsidRDefault="00B961D4" w:rsidP="00471C2D">
      <w:pPr>
        <w:pStyle w:val="Default"/>
        <w:jc w:val="center"/>
        <w:rPr>
          <w:rFonts w:ascii="Palatino Linotype" w:hAnsi="Palatino Linotype"/>
          <w:sz w:val="20"/>
          <w:szCs w:val="20"/>
        </w:rPr>
      </w:pPr>
      <w:r>
        <w:rPr>
          <w:bCs/>
          <w:sz w:val="22"/>
          <w:szCs w:val="22"/>
        </w:rPr>
        <w:t xml:space="preserve"> </w:t>
      </w:r>
      <w:bookmarkStart w:id="0" w:name="_Hlk132750067"/>
      <w:r w:rsidR="000A2F8C">
        <w:t xml:space="preserve"> </w:t>
      </w:r>
      <w:r w:rsidR="000A2F8C" w:rsidRPr="00674BE7">
        <w:rPr>
          <w:rFonts w:ascii="Palatino Linotype" w:hAnsi="Palatino Linotype" w:cs="Palatino Linotype"/>
          <w:sz w:val="20"/>
          <w:szCs w:val="20"/>
        </w:rPr>
        <w:t>Veřejná zakázka dle zákona č. 134/2016 Sb. o zadávání veřejných zakázek, v platném znění - jedná se o zadávací řízení zadávané postupem dle zákona č. 134/2016 Sb., o zadávání veřejných zakázek (dále jen zákon)</w:t>
      </w:r>
    </w:p>
    <w:p w14:paraId="7A51F16C" w14:textId="17D64F1A" w:rsidR="00455099" w:rsidRPr="00740BEB" w:rsidRDefault="00471C2D" w:rsidP="00455099">
      <w:pPr>
        <w:spacing w:before="120"/>
        <w:jc w:val="center"/>
        <w:rPr>
          <w:rFonts w:ascii="Palatino Linotype" w:eastAsia="Palatino Linotype" w:hAnsi="Palatino Linotype" w:cs="Palatino Linotype"/>
          <w:b/>
          <w:sz w:val="28"/>
          <w:szCs w:val="28"/>
        </w:rPr>
      </w:pPr>
      <w:r>
        <w:rPr>
          <w:rFonts w:ascii="Palatino Linotype" w:hAnsi="Palatino Linotype"/>
          <w:b/>
          <w:bCs/>
          <w:sz w:val="32"/>
          <w:szCs w:val="32"/>
        </w:rPr>
        <w:t xml:space="preserve"> </w:t>
      </w:r>
      <w:r w:rsidR="00371701">
        <w:rPr>
          <w:rFonts w:ascii="Palatino Linotype" w:hAnsi="Palatino Linotype"/>
          <w:b/>
          <w:bCs/>
          <w:sz w:val="32"/>
          <w:szCs w:val="32"/>
        </w:rPr>
        <w:t xml:space="preserve"> </w:t>
      </w:r>
      <w:r w:rsidR="00455099">
        <w:rPr>
          <w:rFonts w:ascii="Palatino Linotype" w:hAnsi="Palatino Linotype"/>
          <w:b/>
          <w:bCs/>
          <w:sz w:val="32"/>
          <w:szCs w:val="32"/>
        </w:rPr>
        <w:t xml:space="preserve"> </w:t>
      </w:r>
      <w:r w:rsidR="00455099">
        <w:rPr>
          <w:rFonts w:ascii="Palatino Linotype" w:eastAsia="Palatino Linotype" w:hAnsi="Palatino Linotype" w:cs="Palatino Linotype"/>
          <w:b/>
          <w:sz w:val="28"/>
          <w:szCs w:val="28"/>
        </w:rPr>
        <w:t xml:space="preserve">   </w:t>
      </w:r>
      <w:bookmarkStart w:id="1" w:name="_Hlk212456349"/>
      <w:r w:rsidR="00632D6D">
        <w:rPr>
          <w:rFonts w:ascii="Palatino Linotype" w:eastAsia="Palatino Linotype" w:hAnsi="Palatino Linotype" w:cs="Palatino Linotype"/>
          <w:b/>
          <w:sz w:val="28"/>
          <w:szCs w:val="28"/>
        </w:rPr>
        <w:t xml:space="preserve"> </w:t>
      </w:r>
      <w:r w:rsidR="00632D6D" w:rsidRPr="00FC4C70">
        <w:rPr>
          <w:rFonts w:ascii="Palatino Linotype" w:eastAsia="Palatino Linotype" w:hAnsi="Palatino Linotype" w:cs="Palatino Linotype"/>
          <w:b/>
          <w:sz w:val="28"/>
          <w:szCs w:val="28"/>
        </w:rPr>
        <w:t>Nákladní vozidlo s hákovým nosičem kontejnerů</w:t>
      </w:r>
    </w:p>
    <w:bookmarkEnd w:id="1"/>
    <w:p w14:paraId="34A7A37D" w14:textId="77777777" w:rsidR="00455099" w:rsidRDefault="00455099" w:rsidP="00455099">
      <w:pPr>
        <w:spacing w:before="120"/>
        <w:jc w:val="center"/>
        <w:rPr>
          <w:rFonts w:ascii="Palatino Linotype" w:eastAsia="Palatino Linotype" w:hAnsi="Palatino Linotype" w:cs="Palatino Linotype"/>
          <w:b/>
          <w:sz w:val="18"/>
        </w:rPr>
      </w:pPr>
      <w:r>
        <w:rPr>
          <w:rFonts w:ascii="Palatino Linotype" w:eastAsia="Palatino Linotype" w:hAnsi="Palatino Linotype" w:cs="Palatino Linotype"/>
          <w:sz w:val="20"/>
          <w:szCs w:val="20"/>
        </w:rPr>
        <w:t xml:space="preserve"> </w:t>
      </w:r>
      <w:r>
        <w:rPr>
          <w:rFonts w:ascii="Palatino Linotype" w:hAnsi="Palatino Linotype" w:cs="Palatino Linotype"/>
          <w:sz w:val="20"/>
          <w:szCs w:val="20"/>
        </w:rPr>
        <w:t>ve vztahu k zákonu se jedná o zjednodušené podlimitní řízení</w:t>
      </w:r>
    </w:p>
    <w:bookmarkEnd w:id="0"/>
    <w:p w14:paraId="384ADD27" w14:textId="77777777" w:rsidR="00455099" w:rsidRPr="00B169CC" w:rsidRDefault="00455099" w:rsidP="00B169CC">
      <w:pPr>
        <w:pStyle w:val="Default"/>
        <w:rPr>
          <w:rFonts w:ascii="Palatino Linotype" w:hAnsi="Palatino Linotype"/>
          <w:sz w:val="16"/>
          <w:szCs w:val="16"/>
        </w:rPr>
      </w:pPr>
    </w:p>
    <w:p w14:paraId="0FC16DC9" w14:textId="465A2CFE" w:rsidR="00B169CC" w:rsidRPr="00B169CC" w:rsidRDefault="00B169CC" w:rsidP="00B169CC">
      <w:pPr>
        <w:pStyle w:val="Default"/>
        <w:jc w:val="both"/>
        <w:rPr>
          <w:rFonts w:ascii="Palatino Linotype" w:hAnsi="Palatino Linotype"/>
          <w:sz w:val="22"/>
          <w:szCs w:val="22"/>
        </w:rPr>
      </w:pPr>
      <w:r w:rsidRPr="00B169CC">
        <w:rPr>
          <w:rFonts w:ascii="Palatino Linotype" w:hAnsi="Palatino Linotype"/>
          <w:b/>
          <w:bCs/>
          <w:sz w:val="22"/>
          <w:szCs w:val="22"/>
        </w:rPr>
        <w:t>čestně prohlašuje k podmínkám uvedeným v</w:t>
      </w:r>
      <w:r>
        <w:rPr>
          <w:rFonts w:ascii="Palatino Linotype" w:hAnsi="Palatino Linotype"/>
          <w:b/>
          <w:bCs/>
          <w:sz w:val="22"/>
          <w:szCs w:val="22"/>
        </w:rPr>
        <w:t xml:space="preserve"> odstavcích </w:t>
      </w:r>
      <w:r w:rsidR="00B961D4">
        <w:rPr>
          <w:rFonts w:ascii="Palatino Linotype" w:hAnsi="Palatino Linotype"/>
          <w:b/>
          <w:bCs/>
          <w:sz w:val="22"/>
          <w:szCs w:val="22"/>
        </w:rPr>
        <w:t>textové a kvalifikační části ZD:</w:t>
      </w:r>
    </w:p>
    <w:p w14:paraId="0A9D691A" w14:textId="77777777" w:rsidR="00B169CC" w:rsidRPr="00B169CC" w:rsidRDefault="00B169CC" w:rsidP="00B169CC">
      <w:pPr>
        <w:pStyle w:val="Default"/>
        <w:spacing w:after="6"/>
        <w:jc w:val="both"/>
        <w:rPr>
          <w:rFonts w:ascii="Palatino Linotype" w:hAnsi="Palatino Linotype"/>
          <w:sz w:val="22"/>
          <w:szCs w:val="22"/>
        </w:rPr>
      </w:pPr>
      <w:r w:rsidRPr="00B169CC">
        <w:rPr>
          <w:rFonts w:ascii="Palatino Linotype" w:hAnsi="Palatino Linotype"/>
          <w:sz w:val="22"/>
          <w:szCs w:val="22"/>
        </w:rPr>
        <w:t xml:space="preserve">1) Účastník zadávacího řízení se zavazuje, že pokud se stane vybraným dodavatelem, bude zpracovávat všechny součásti a dokumenty související s předmětem plnění veřejné zakázky v průběhu realizace veřejné zakázky v českém jazyce a vést všechna jednání, vč. jednání na pracovní úrovni v průběhu realizace veřejné zakázky v českém jazyce. </w:t>
      </w:r>
    </w:p>
    <w:p w14:paraId="53D5BCF2" w14:textId="6306C10D" w:rsidR="00B169CC" w:rsidRPr="00B169CC" w:rsidRDefault="00B169CC" w:rsidP="00B169CC">
      <w:pPr>
        <w:pStyle w:val="Default"/>
        <w:spacing w:after="6"/>
        <w:jc w:val="both"/>
        <w:rPr>
          <w:rFonts w:ascii="Palatino Linotype" w:hAnsi="Palatino Linotype"/>
          <w:sz w:val="22"/>
          <w:szCs w:val="22"/>
        </w:rPr>
      </w:pPr>
      <w:r w:rsidRPr="00B169CC">
        <w:rPr>
          <w:rFonts w:ascii="Palatino Linotype" w:hAnsi="Palatino Linotype"/>
          <w:sz w:val="22"/>
          <w:szCs w:val="22"/>
        </w:rPr>
        <w:t xml:space="preserve">2) Účastník zadávacího řízení se zavazuje, že v případě, že s ním bude uzavřena </w:t>
      </w:r>
      <w:r>
        <w:rPr>
          <w:rFonts w:ascii="Palatino Linotype" w:hAnsi="Palatino Linotype"/>
          <w:sz w:val="22"/>
          <w:szCs w:val="22"/>
        </w:rPr>
        <w:t>smlouva</w:t>
      </w:r>
      <w:r w:rsidRPr="00B169CC">
        <w:rPr>
          <w:rFonts w:ascii="Palatino Linotype" w:hAnsi="Palatino Linotype"/>
          <w:sz w:val="22"/>
          <w:szCs w:val="22"/>
        </w:rPr>
        <w:t xml:space="preserve">, poskytne potřebné spolupůsobení při výkonu finanční kontroly podle § 2 písmeno e) Zákona č. 320/2001 Sb., o finanční kontrole ve veřejné správě. Závazek bude rovněž obsahovat právo přístupu kontrolních orgánů zřizovatele, v rámci kontroly k dokumentům, které podléhají ochraně podle zvláštních právních předpisů. Účastník se zavazuje zajištění stejných podmínek u svých poddodavatelů. </w:t>
      </w:r>
    </w:p>
    <w:p w14:paraId="49BE7A16" w14:textId="0EADB603" w:rsidR="00B169CC" w:rsidRPr="00B169CC" w:rsidRDefault="00B169CC" w:rsidP="00B169CC">
      <w:pPr>
        <w:pStyle w:val="Default"/>
        <w:spacing w:after="6"/>
        <w:jc w:val="both"/>
        <w:rPr>
          <w:rFonts w:ascii="Palatino Linotype" w:hAnsi="Palatino Linotype"/>
          <w:sz w:val="22"/>
          <w:szCs w:val="22"/>
        </w:rPr>
      </w:pPr>
      <w:r w:rsidRPr="00B169CC">
        <w:rPr>
          <w:rFonts w:ascii="Palatino Linotype" w:hAnsi="Palatino Linotype"/>
          <w:sz w:val="22"/>
          <w:szCs w:val="22"/>
        </w:rPr>
        <w:t xml:space="preserve">3) Účastník zadávacího řízení čestně prohlašuje, že </w:t>
      </w:r>
      <w:r w:rsidRPr="00B169CC">
        <w:rPr>
          <w:rFonts w:ascii="Palatino Linotype" w:hAnsi="Palatino Linotype"/>
          <w:b/>
          <w:bCs/>
          <w:sz w:val="22"/>
          <w:szCs w:val="22"/>
        </w:rPr>
        <w:t xml:space="preserve">má sjednáno / sjedná (nehodící škrtne) </w:t>
      </w:r>
      <w:r w:rsidRPr="00B169CC">
        <w:rPr>
          <w:rFonts w:ascii="Palatino Linotype" w:hAnsi="Palatino Linotype"/>
          <w:sz w:val="22"/>
          <w:szCs w:val="22"/>
        </w:rPr>
        <w:t xml:space="preserve">pojištění odpovědnosti za škodu minimálně ve výši </w:t>
      </w:r>
      <w:r w:rsidR="00455099">
        <w:rPr>
          <w:rFonts w:ascii="Palatino Linotype" w:hAnsi="Palatino Linotype"/>
          <w:sz w:val="22"/>
          <w:szCs w:val="22"/>
        </w:rPr>
        <w:t>4</w:t>
      </w:r>
      <w:r w:rsidRPr="00B169CC">
        <w:rPr>
          <w:rFonts w:ascii="Palatino Linotype" w:hAnsi="Palatino Linotype"/>
          <w:sz w:val="22"/>
          <w:szCs w:val="22"/>
        </w:rPr>
        <w:t xml:space="preserve"> 000 000 Kč</w:t>
      </w:r>
      <w:r w:rsidRPr="00B169CC">
        <w:rPr>
          <w:rFonts w:ascii="Palatino Linotype" w:hAnsi="Palatino Linotype"/>
          <w:b/>
          <w:bCs/>
          <w:color w:val="365F91"/>
          <w:sz w:val="22"/>
          <w:szCs w:val="22"/>
        </w:rPr>
        <w:t xml:space="preserve">. </w:t>
      </w:r>
      <w:r w:rsidRPr="00B169CC">
        <w:rPr>
          <w:rFonts w:ascii="Palatino Linotype" w:hAnsi="Palatino Linotype"/>
          <w:sz w:val="22"/>
          <w:szCs w:val="22"/>
        </w:rPr>
        <w:t xml:space="preserve">Účastník zadávacího řízení se zavazuje, že pokud se stane vybraným dodavatelem, předloží zadavateli před podpisem smlouvy kopii pojistné smlouvy. </w:t>
      </w:r>
    </w:p>
    <w:p w14:paraId="2B5E8698" w14:textId="42C5414B" w:rsidR="00B169CC" w:rsidRPr="00B169CC" w:rsidRDefault="00B169CC" w:rsidP="00B169CC">
      <w:pPr>
        <w:pStyle w:val="Default"/>
        <w:spacing w:after="6"/>
        <w:jc w:val="both"/>
        <w:rPr>
          <w:rFonts w:ascii="Palatino Linotype" w:hAnsi="Palatino Linotype"/>
          <w:sz w:val="22"/>
          <w:szCs w:val="22"/>
        </w:rPr>
      </w:pPr>
      <w:r w:rsidRPr="00B169CC">
        <w:rPr>
          <w:rFonts w:ascii="Palatino Linotype" w:hAnsi="Palatino Linotype"/>
          <w:sz w:val="22"/>
          <w:szCs w:val="22"/>
        </w:rPr>
        <w:t xml:space="preserve">4) Dodavatel akceptuje minimální záruční dobu na všechny části předmětu plnění veřejné zakázky </w:t>
      </w:r>
      <w:r w:rsidRPr="00B169CC">
        <w:rPr>
          <w:rFonts w:ascii="Palatino Linotype" w:hAnsi="Palatino Linotype"/>
          <w:b/>
          <w:bCs/>
          <w:sz w:val="22"/>
          <w:szCs w:val="22"/>
        </w:rPr>
        <w:t xml:space="preserve">byla </w:t>
      </w:r>
      <w:r w:rsidR="00B37686">
        <w:rPr>
          <w:rFonts w:ascii="Palatino Linotype" w:hAnsi="Palatino Linotype"/>
          <w:b/>
          <w:bCs/>
          <w:sz w:val="22"/>
          <w:szCs w:val="22"/>
        </w:rPr>
        <w:t>min. 12</w:t>
      </w:r>
      <w:r w:rsidRPr="00B169CC">
        <w:rPr>
          <w:rFonts w:ascii="Palatino Linotype" w:hAnsi="Palatino Linotype"/>
          <w:b/>
          <w:bCs/>
          <w:sz w:val="22"/>
          <w:szCs w:val="22"/>
        </w:rPr>
        <w:t xml:space="preserve"> měsíců. </w:t>
      </w:r>
    </w:p>
    <w:p w14:paraId="645E3E92" w14:textId="120ADBC2" w:rsidR="00B169CC" w:rsidRPr="00B169CC" w:rsidRDefault="00B169CC" w:rsidP="00B169CC">
      <w:pPr>
        <w:pStyle w:val="Default"/>
        <w:spacing w:after="6"/>
        <w:jc w:val="both"/>
        <w:rPr>
          <w:rFonts w:ascii="Palatino Linotype" w:hAnsi="Palatino Linotype"/>
          <w:sz w:val="22"/>
          <w:szCs w:val="22"/>
        </w:rPr>
      </w:pPr>
      <w:r w:rsidRPr="00B169CC">
        <w:rPr>
          <w:rFonts w:ascii="Palatino Linotype" w:hAnsi="Palatino Linotype"/>
          <w:sz w:val="22"/>
          <w:szCs w:val="22"/>
        </w:rPr>
        <w:t xml:space="preserve">5) Účastník zadávacího řízení se v rámci zásad </w:t>
      </w:r>
      <w:r>
        <w:rPr>
          <w:rFonts w:ascii="Palatino Linotype" w:hAnsi="Palatino Linotype"/>
          <w:sz w:val="22"/>
          <w:szCs w:val="22"/>
        </w:rPr>
        <w:t>odpovědného zadávání</w:t>
      </w:r>
      <w:r w:rsidRPr="00B169CC">
        <w:rPr>
          <w:rFonts w:ascii="Palatino Linotype" w:hAnsi="Palatino Linotype"/>
          <w:sz w:val="22"/>
          <w:szCs w:val="22"/>
        </w:rPr>
        <w:t xml:space="preserve"> (novela § 6 a § 28 Zákona účinná od 1.1.2021) zavazuje k zajištění férových podmínek v dodavatelském řetězci spočívajících ve férových podmínkách platebního systému a k v zajištění důstojných pracovních podmínek. </w:t>
      </w:r>
    </w:p>
    <w:p w14:paraId="0E936093" w14:textId="77777777" w:rsidR="00B169CC" w:rsidRPr="00B169CC" w:rsidRDefault="00B169CC" w:rsidP="00B169CC">
      <w:pPr>
        <w:pStyle w:val="Default"/>
        <w:spacing w:after="6"/>
        <w:jc w:val="both"/>
        <w:rPr>
          <w:rFonts w:ascii="Palatino Linotype" w:hAnsi="Palatino Linotype"/>
          <w:sz w:val="22"/>
          <w:szCs w:val="22"/>
        </w:rPr>
      </w:pPr>
      <w:r w:rsidRPr="00B169CC">
        <w:rPr>
          <w:rFonts w:ascii="Palatino Linotype" w:hAnsi="Palatino Linotype"/>
          <w:sz w:val="22"/>
          <w:szCs w:val="22"/>
        </w:rPr>
        <w:t xml:space="preserve">6) Účastník zadávacího řízení prohlašuje, že v souvislosti s realizací zakázky nepostoupí své pohledávky jiným subjektům. </w:t>
      </w:r>
    </w:p>
    <w:p w14:paraId="46ECB2B5" w14:textId="77777777" w:rsidR="00B169CC" w:rsidRPr="00B169CC" w:rsidRDefault="00B169CC" w:rsidP="00B169CC">
      <w:pPr>
        <w:pStyle w:val="Default"/>
        <w:spacing w:after="6"/>
        <w:jc w:val="both"/>
        <w:rPr>
          <w:rFonts w:ascii="Palatino Linotype" w:hAnsi="Palatino Linotype"/>
          <w:sz w:val="22"/>
          <w:szCs w:val="22"/>
        </w:rPr>
      </w:pPr>
      <w:r w:rsidRPr="00B169CC">
        <w:rPr>
          <w:rFonts w:ascii="Palatino Linotype" w:hAnsi="Palatino Linotype"/>
          <w:sz w:val="22"/>
          <w:szCs w:val="22"/>
        </w:rPr>
        <w:t xml:space="preserve">7) Účastník zadávacího řízení prohlašuje, že číslo účtu, které uvedl v návrhu smlouvy, skutečně odpovídá číslu účtu, který účastník zadávacího řízení užívá v rámci své podnikatelské činnosti, resp. že se jedná o bankovní účet plátce DPH, který je zveřejněn v registru plátců DPH, pokud je účastník zadávacího řízení plátcem DPH. </w:t>
      </w:r>
    </w:p>
    <w:p w14:paraId="2248CDC4" w14:textId="313DB54D" w:rsidR="00B169CC" w:rsidRDefault="00B169CC" w:rsidP="00B169CC">
      <w:pPr>
        <w:pStyle w:val="Default"/>
        <w:jc w:val="both"/>
        <w:rPr>
          <w:rFonts w:ascii="Palatino Linotype" w:hAnsi="Palatino Linotype"/>
          <w:sz w:val="22"/>
          <w:szCs w:val="22"/>
        </w:rPr>
      </w:pPr>
      <w:r w:rsidRPr="00B169CC">
        <w:rPr>
          <w:rFonts w:ascii="Palatino Linotype" w:hAnsi="Palatino Linotype"/>
          <w:sz w:val="22"/>
          <w:szCs w:val="22"/>
        </w:rPr>
        <w:lastRenderedPageBreak/>
        <w:t xml:space="preserve">8) Účastník zadávacího řízení prohlašuje, že jako dodavatel, který podává nabídku v zadávacím řízení, není současně poddodavatelem, jehož prostřednictvím jiný dodavatel v tomtéž zadávacím řízení prokazuje kvalifikaci. </w:t>
      </w:r>
    </w:p>
    <w:p w14:paraId="6D78F2C5" w14:textId="1372AC03" w:rsidR="000A2F8C" w:rsidRPr="000A2F8C" w:rsidRDefault="000A2F8C" w:rsidP="000A2F8C">
      <w:pPr>
        <w:spacing w:before="120" w:after="120"/>
        <w:jc w:val="both"/>
        <w:rPr>
          <w:rFonts w:ascii="Palatino Linotype" w:hAnsi="Palatino Linotype" w:cs="Segoe UI"/>
          <w:sz w:val="20"/>
          <w:szCs w:val="20"/>
        </w:rPr>
      </w:pPr>
      <w:r>
        <w:rPr>
          <w:rFonts w:ascii="Palatino Linotype" w:hAnsi="Palatino Linotype" w:cs="Segoe UI"/>
          <w:sz w:val="20"/>
          <w:szCs w:val="20"/>
        </w:rPr>
        <w:t xml:space="preserve">9) </w:t>
      </w:r>
      <w:r w:rsidRPr="000A2F8C">
        <w:rPr>
          <w:rFonts w:ascii="Palatino Linotype" w:hAnsi="Palatino Linotype" w:cs="Segoe UI"/>
          <w:sz w:val="20"/>
          <w:szCs w:val="20"/>
        </w:rPr>
        <w:t xml:space="preserve">Dodavatel tímto v souladu se zadávacími podmínkami k výše uvedené zakázce / veřejné zakázce čestně prohlašuje, že fyzickou osobou (fyzickými osobami), která (které) vlastní podíl představující alespoň 25 % účasti společníka v obchodní společnosti je (jsou): </w:t>
      </w:r>
    </w:p>
    <w:tbl>
      <w:tblPr>
        <w:tblStyle w:val="Mkatabulky"/>
        <w:tblW w:w="9072" w:type="dxa"/>
        <w:tblInd w:w="-5" w:type="dxa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0A2F8C" w:rsidRPr="000A2F8C" w14:paraId="7303B76F" w14:textId="77777777" w:rsidTr="00045A79">
        <w:tc>
          <w:tcPr>
            <w:tcW w:w="3024" w:type="dxa"/>
            <w:vAlign w:val="center"/>
          </w:tcPr>
          <w:p w14:paraId="54066222" w14:textId="77777777" w:rsidR="000A2F8C" w:rsidRPr="000A2F8C" w:rsidRDefault="000A2F8C" w:rsidP="00045A79">
            <w:pPr>
              <w:spacing w:after="120"/>
              <w:jc w:val="both"/>
              <w:rPr>
                <w:rFonts w:ascii="Palatino Linotype" w:hAnsi="Palatino Linotype" w:cs="Segoe UI"/>
                <w:b/>
              </w:rPr>
            </w:pPr>
            <w:r w:rsidRPr="000A2F8C">
              <w:rPr>
                <w:rFonts w:ascii="Palatino Linotype" w:hAnsi="Palatino Linotype" w:cs="Segoe UI"/>
                <w:b/>
              </w:rPr>
              <w:t>Jméno</w:t>
            </w:r>
          </w:p>
        </w:tc>
        <w:tc>
          <w:tcPr>
            <w:tcW w:w="3024" w:type="dxa"/>
            <w:vAlign w:val="center"/>
          </w:tcPr>
          <w:p w14:paraId="13EF81DA" w14:textId="77777777" w:rsidR="000A2F8C" w:rsidRPr="000A2F8C" w:rsidRDefault="000A2F8C" w:rsidP="00045A79">
            <w:pPr>
              <w:spacing w:after="120"/>
              <w:jc w:val="both"/>
              <w:rPr>
                <w:rFonts w:ascii="Palatino Linotype" w:hAnsi="Palatino Linotype" w:cs="Segoe UI"/>
                <w:b/>
              </w:rPr>
            </w:pPr>
            <w:r w:rsidRPr="000A2F8C">
              <w:rPr>
                <w:rFonts w:ascii="Palatino Linotype" w:hAnsi="Palatino Linotype" w:cs="Segoe UI"/>
                <w:b/>
              </w:rPr>
              <w:t>Příjmení</w:t>
            </w:r>
          </w:p>
        </w:tc>
        <w:tc>
          <w:tcPr>
            <w:tcW w:w="3024" w:type="dxa"/>
            <w:vAlign w:val="center"/>
          </w:tcPr>
          <w:p w14:paraId="66555751" w14:textId="77777777" w:rsidR="000A2F8C" w:rsidRPr="000A2F8C" w:rsidRDefault="000A2F8C" w:rsidP="00045A79">
            <w:pPr>
              <w:spacing w:after="120"/>
              <w:jc w:val="both"/>
              <w:rPr>
                <w:rFonts w:ascii="Palatino Linotype" w:hAnsi="Palatino Linotype" w:cs="Segoe UI"/>
                <w:b/>
              </w:rPr>
            </w:pPr>
            <w:r w:rsidRPr="000A2F8C">
              <w:rPr>
                <w:rFonts w:ascii="Palatino Linotype" w:hAnsi="Palatino Linotype" w:cs="Segoe UI"/>
                <w:b/>
              </w:rPr>
              <w:t>Datum narození</w:t>
            </w:r>
          </w:p>
        </w:tc>
      </w:tr>
      <w:tr w:rsidR="000A2F8C" w:rsidRPr="000A2F8C" w14:paraId="24F4A772" w14:textId="77777777" w:rsidTr="00045A79">
        <w:tc>
          <w:tcPr>
            <w:tcW w:w="3024" w:type="dxa"/>
          </w:tcPr>
          <w:p w14:paraId="70A10493" w14:textId="77777777" w:rsidR="000A2F8C" w:rsidRPr="000A2F8C" w:rsidRDefault="000A2F8C" w:rsidP="00045A79">
            <w:pPr>
              <w:spacing w:after="120"/>
              <w:jc w:val="both"/>
              <w:rPr>
                <w:rFonts w:ascii="Palatino Linotype" w:hAnsi="Palatino Linotype" w:cs="Segoe UI"/>
                <w:highlight w:val="lightGray"/>
              </w:rPr>
            </w:pPr>
            <w:r w:rsidRPr="000A2F8C">
              <w:rPr>
                <w:rFonts w:ascii="Palatino Linotype" w:hAnsi="Palatino Linotype" w:cs="Segoe UI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6C3960EE" w14:textId="77777777" w:rsidR="000A2F8C" w:rsidRPr="000A2F8C" w:rsidRDefault="000A2F8C" w:rsidP="00045A79">
            <w:pPr>
              <w:spacing w:after="120"/>
              <w:jc w:val="both"/>
              <w:rPr>
                <w:rFonts w:ascii="Palatino Linotype" w:hAnsi="Palatino Linotype" w:cs="Segoe UI"/>
                <w:highlight w:val="lightGray"/>
              </w:rPr>
            </w:pPr>
            <w:r w:rsidRPr="000A2F8C">
              <w:rPr>
                <w:rFonts w:ascii="Palatino Linotype" w:hAnsi="Palatino Linotype" w:cs="Segoe UI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70486918" w14:textId="77777777" w:rsidR="000A2F8C" w:rsidRPr="000A2F8C" w:rsidRDefault="000A2F8C" w:rsidP="00045A79">
            <w:pPr>
              <w:spacing w:after="120"/>
              <w:jc w:val="both"/>
              <w:rPr>
                <w:rFonts w:ascii="Palatino Linotype" w:hAnsi="Palatino Linotype" w:cs="Segoe UI"/>
                <w:highlight w:val="lightGray"/>
              </w:rPr>
            </w:pPr>
            <w:r w:rsidRPr="000A2F8C">
              <w:rPr>
                <w:rFonts w:ascii="Palatino Linotype" w:hAnsi="Palatino Linotype" w:cs="Segoe UI"/>
                <w:highlight w:val="lightGray"/>
              </w:rPr>
              <w:t>[VYPLNÍ DODAVATEL]</w:t>
            </w:r>
          </w:p>
        </w:tc>
      </w:tr>
      <w:tr w:rsidR="000A2F8C" w:rsidRPr="000A2F8C" w14:paraId="56DD3DDF" w14:textId="77777777" w:rsidTr="00045A79">
        <w:tc>
          <w:tcPr>
            <w:tcW w:w="3024" w:type="dxa"/>
          </w:tcPr>
          <w:p w14:paraId="58C87F47" w14:textId="77777777" w:rsidR="000A2F8C" w:rsidRPr="000A2F8C" w:rsidRDefault="000A2F8C" w:rsidP="00045A79">
            <w:pPr>
              <w:spacing w:after="120"/>
              <w:jc w:val="both"/>
              <w:rPr>
                <w:rFonts w:ascii="Palatino Linotype" w:hAnsi="Palatino Linotype" w:cs="Segoe UI"/>
                <w:highlight w:val="lightGray"/>
              </w:rPr>
            </w:pPr>
            <w:r w:rsidRPr="000A2F8C">
              <w:rPr>
                <w:rFonts w:ascii="Palatino Linotype" w:hAnsi="Palatino Linotype" w:cs="Segoe UI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1EC7AFD8" w14:textId="77777777" w:rsidR="000A2F8C" w:rsidRPr="000A2F8C" w:rsidRDefault="000A2F8C" w:rsidP="00045A79">
            <w:pPr>
              <w:spacing w:after="120"/>
              <w:jc w:val="both"/>
              <w:rPr>
                <w:rFonts w:ascii="Palatino Linotype" w:hAnsi="Palatino Linotype" w:cs="Segoe UI"/>
                <w:highlight w:val="lightGray"/>
              </w:rPr>
            </w:pPr>
            <w:r w:rsidRPr="000A2F8C">
              <w:rPr>
                <w:rFonts w:ascii="Palatino Linotype" w:hAnsi="Palatino Linotype" w:cs="Segoe UI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6DB1BE45" w14:textId="77777777" w:rsidR="000A2F8C" w:rsidRPr="000A2F8C" w:rsidRDefault="000A2F8C" w:rsidP="00045A79">
            <w:pPr>
              <w:spacing w:after="120"/>
              <w:jc w:val="both"/>
              <w:rPr>
                <w:rFonts w:ascii="Palatino Linotype" w:hAnsi="Palatino Linotype" w:cs="Segoe UI"/>
                <w:highlight w:val="lightGray"/>
              </w:rPr>
            </w:pPr>
            <w:r w:rsidRPr="000A2F8C">
              <w:rPr>
                <w:rFonts w:ascii="Palatino Linotype" w:hAnsi="Palatino Linotype" w:cs="Segoe UI"/>
                <w:highlight w:val="lightGray"/>
              </w:rPr>
              <w:t>[VYPLNÍ DODAVATEL]</w:t>
            </w:r>
          </w:p>
        </w:tc>
      </w:tr>
    </w:tbl>
    <w:p w14:paraId="009B87EE" w14:textId="77777777" w:rsidR="000A2F8C" w:rsidRPr="000A2F8C" w:rsidRDefault="000A2F8C" w:rsidP="000A2F8C">
      <w:pPr>
        <w:spacing w:before="240" w:after="240"/>
        <w:jc w:val="both"/>
        <w:rPr>
          <w:rFonts w:ascii="Palatino Linotype" w:eastAsia="Calibri" w:hAnsi="Palatino Linotype" w:cs="Segoe UI"/>
          <w:sz w:val="20"/>
          <w:szCs w:val="20"/>
        </w:rPr>
      </w:pPr>
      <w:r w:rsidRPr="000A2F8C">
        <w:rPr>
          <w:rFonts w:ascii="Palatino Linotype" w:eastAsia="Calibri" w:hAnsi="Palatino Linotype" w:cs="Segoe UI"/>
          <w:sz w:val="20"/>
          <w:szCs w:val="20"/>
        </w:rPr>
        <w:t>Dodavatel dále prohlašuje, že fyzickou osobou (fyzickými osobami), která (které) vlastní podíl představující alespoň 25 % účasti společníka v obchodní společnosti osoby, kterou prokazoval část kvalifikace, je (jsou):</w:t>
      </w:r>
    </w:p>
    <w:tbl>
      <w:tblPr>
        <w:tblStyle w:val="Mkatabulky4"/>
        <w:tblW w:w="9072" w:type="dxa"/>
        <w:tblInd w:w="-5" w:type="dxa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0A2F8C" w:rsidRPr="000A2F8C" w14:paraId="4508444C" w14:textId="77777777" w:rsidTr="00045A79">
        <w:tc>
          <w:tcPr>
            <w:tcW w:w="3024" w:type="dxa"/>
            <w:vAlign w:val="center"/>
          </w:tcPr>
          <w:p w14:paraId="69BA68DC" w14:textId="77777777" w:rsidR="000A2F8C" w:rsidRPr="000A2F8C" w:rsidRDefault="000A2F8C" w:rsidP="00045A79">
            <w:pPr>
              <w:spacing w:after="120"/>
              <w:jc w:val="both"/>
              <w:rPr>
                <w:rFonts w:ascii="Palatino Linotype" w:eastAsia="Times New Roman" w:hAnsi="Palatino Linotype" w:cs="Segoe UI"/>
                <w:b/>
                <w:sz w:val="20"/>
                <w:szCs w:val="20"/>
                <w:lang w:eastAsia="cs-CZ"/>
              </w:rPr>
            </w:pPr>
            <w:r w:rsidRPr="000A2F8C">
              <w:rPr>
                <w:rFonts w:ascii="Palatino Linotype" w:eastAsia="Times New Roman" w:hAnsi="Palatino Linotype" w:cs="Segoe UI"/>
                <w:b/>
                <w:sz w:val="20"/>
                <w:szCs w:val="20"/>
                <w:lang w:eastAsia="cs-CZ"/>
              </w:rPr>
              <w:t>Jméno</w:t>
            </w:r>
          </w:p>
        </w:tc>
        <w:tc>
          <w:tcPr>
            <w:tcW w:w="3024" w:type="dxa"/>
            <w:vAlign w:val="center"/>
          </w:tcPr>
          <w:p w14:paraId="2F55B0FE" w14:textId="77777777" w:rsidR="000A2F8C" w:rsidRPr="000A2F8C" w:rsidRDefault="000A2F8C" w:rsidP="00045A79">
            <w:pPr>
              <w:spacing w:after="120"/>
              <w:jc w:val="both"/>
              <w:rPr>
                <w:rFonts w:ascii="Palatino Linotype" w:eastAsia="Times New Roman" w:hAnsi="Palatino Linotype" w:cs="Segoe UI"/>
                <w:b/>
                <w:sz w:val="20"/>
                <w:szCs w:val="20"/>
                <w:lang w:eastAsia="cs-CZ"/>
              </w:rPr>
            </w:pPr>
            <w:r w:rsidRPr="000A2F8C">
              <w:rPr>
                <w:rFonts w:ascii="Palatino Linotype" w:eastAsia="Times New Roman" w:hAnsi="Palatino Linotype" w:cs="Segoe UI"/>
                <w:b/>
                <w:sz w:val="20"/>
                <w:szCs w:val="20"/>
                <w:lang w:eastAsia="cs-CZ"/>
              </w:rPr>
              <w:t>Příjmení</w:t>
            </w:r>
          </w:p>
        </w:tc>
        <w:tc>
          <w:tcPr>
            <w:tcW w:w="3024" w:type="dxa"/>
            <w:vAlign w:val="center"/>
          </w:tcPr>
          <w:p w14:paraId="0573C2E3" w14:textId="77777777" w:rsidR="000A2F8C" w:rsidRPr="000A2F8C" w:rsidRDefault="000A2F8C" w:rsidP="00045A79">
            <w:pPr>
              <w:spacing w:after="120"/>
              <w:jc w:val="both"/>
              <w:rPr>
                <w:rFonts w:ascii="Palatino Linotype" w:eastAsia="Times New Roman" w:hAnsi="Palatino Linotype" w:cs="Segoe UI"/>
                <w:b/>
                <w:sz w:val="20"/>
                <w:szCs w:val="20"/>
                <w:lang w:eastAsia="cs-CZ"/>
              </w:rPr>
            </w:pPr>
            <w:r w:rsidRPr="000A2F8C">
              <w:rPr>
                <w:rFonts w:ascii="Palatino Linotype" w:eastAsia="Times New Roman" w:hAnsi="Palatino Linotype" w:cs="Segoe UI"/>
                <w:b/>
                <w:sz w:val="20"/>
                <w:szCs w:val="20"/>
                <w:lang w:eastAsia="cs-CZ"/>
              </w:rPr>
              <w:t>Datum narození</w:t>
            </w:r>
          </w:p>
        </w:tc>
      </w:tr>
      <w:tr w:rsidR="000A2F8C" w:rsidRPr="000A2F8C" w14:paraId="6EAB28DA" w14:textId="77777777" w:rsidTr="00045A79">
        <w:tc>
          <w:tcPr>
            <w:tcW w:w="3024" w:type="dxa"/>
          </w:tcPr>
          <w:p w14:paraId="6930FC89" w14:textId="77777777" w:rsidR="000A2F8C" w:rsidRPr="000A2F8C" w:rsidRDefault="000A2F8C" w:rsidP="00045A79">
            <w:pPr>
              <w:spacing w:after="120"/>
              <w:jc w:val="both"/>
              <w:rPr>
                <w:rFonts w:ascii="Palatino Linotype" w:eastAsia="Times New Roman" w:hAnsi="Palatino Linotype" w:cs="Segoe UI"/>
                <w:sz w:val="20"/>
                <w:szCs w:val="20"/>
                <w:highlight w:val="lightGray"/>
                <w:lang w:eastAsia="cs-CZ"/>
              </w:rPr>
            </w:pPr>
            <w:r w:rsidRPr="000A2F8C">
              <w:rPr>
                <w:rFonts w:ascii="Palatino Linotype" w:hAnsi="Palatino Linotype" w:cs="Segoe UI"/>
                <w:sz w:val="20"/>
                <w:szCs w:val="20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17550750" w14:textId="77777777" w:rsidR="000A2F8C" w:rsidRPr="000A2F8C" w:rsidRDefault="000A2F8C" w:rsidP="00045A79">
            <w:pPr>
              <w:spacing w:after="120"/>
              <w:jc w:val="both"/>
              <w:rPr>
                <w:rFonts w:ascii="Palatino Linotype" w:eastAsia="Times New Roman" w:hAnsi="Palatino Linotype" w:cs="Segoe UI"/>
                <w:sz w:val="20"/>
                <w:szCs w:val="20"/>
                <w:highlight w:val="lightGray"/>
                <w:lang w:eastAsia="cs-CZ"/>
              </w:rPr>
            </w:pPr>
            <w:r w:rsidRPr="000A2F8C">
              <w:rPr>
                <w:rFonts w:ascii="Palatino Linotype" w:hAnsi="Palatino Linotype" w:cs="Segoe UI"/>
                <w:sz w:val="20"/>
                <w:szCs w:val="20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34063EFC" w14:textId="77777777" w:rsidR="000A2F8C" w:rsidRPr="000A2F8C" w:rsidRDefault="000A2F8C" w:rsidP="00045A79">
            <w:pPr>
              <w:spacing w:after="120"/>
              <w:jc w:val="both"/>
              <w:rPr>
                <w:rFonts w:ascii="Palatino Linotype" w:eastAsia="Times New Roman" w:hAnsi="Palatino Linotype" w:cs="Segoe UI"/>
                <w:sz w:val="20"/>
                <w:szCs w:val="20"/>
                <w:highlight w:val="lightGray"/>
                <w:lang w:eastAsia="cs-CZ"/>
              </w:rPr>
            </w:pPr>
            <w:r w:rsidRPr="000A2F8C">
              <w:rPr>
                <w:rFonts w:ascii="Palatino Linotype" w:hAnsi="Palatino Linotype" w:cs="Segoe UI"/>
                <w:sz w:val="20"/>
                <w:szCs w:val="20"/>
                <w:highlight w:val="lightGray"/>
              </w:rPr>
              <w:t>[VYPLNÍ DODAVATEL]</w:t>
            </w:r>
          </w:p>
        </w:tc>
      </w:tr>
      <w:tr w:rsidR="000A2F8C" w:rsidRPr="000A2F8C" w14:paraId="0D4CDB5A" w14:textId="77777777" w:rsidTr="00045A79">
        <w:tc>
          <w:tcPr>
            <w:tcW w:w="3024" w:type="dxa"/>
          </w:tcPr>
          <w:p w14:paraId="374B3532" w14:textId="77777777" w:rsidR="000A2F8C" w:rsidRPr="000A2F8C" w:rsidRDefault="000A2F8C" w:rsidP="00045A79">
            <w:pPr>
              <w:spacing w:after="120"/>
              <w:jc w:val="both"/>
              <w:rPr>
                <w:rFonts w:ascii="Palatino Linotype" w:eastAsia="Times New Roman" w:hAnsi="Palatino Linotype" w:cs="Segoe UI"/>
                <w:sz w:val="20"/>
                <w:szCs w:val="20"/>
                <w:highlight w:val="lightGray"/>
                <w:lang w:eastAsia="cs-CZ"/>
              </w:rPr>
            </w:pPr>
            <w:r w:rsidRPr="000A2F8C">
              <w:rPr>
                <w:rFonts w:ascii="Palatino Linotype" w:hAnsi="Palatino Linotype" w:cs="Segoe UI"/>
                <w:sz w:val="20"/>
                <w:szCs w:val="20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5B449EB2" w14:textId="77777777" w:rsidR="000A2F8C" w:rsidRPr="000A2F8C" w:rsidRDefault="000A2F8C" w:rsidP="00045A79">
            <w:pPr>
              <w:spacing w:after="120"/>
              <w:jc w:val="both"/>
              <w:rPr>
                <w:rFonts w:ascii="Palatino Linotype" w:eastAsia="Times New Roman" w:hAnsi="Palatino Linotype" w:cs="Segoe UI"/>
                <w:sz w:val="20"/>
                <w:szCs w:val="20"/>
                <w:highlight w:val="lightGray"/>
                <w:lang w:eastAsia="cs-CZ"/>
              </w:rPr>
            </w:pPr>
            <w:r w:rsidRPr="000A2F8C">
              <w:rPr>
                <w:rFonts w:ascii="Palatino Linotype" w:hAnsi="Palatino Linotype" w:cs="Segoe UI"/>
                <w:sz w:val="20"/>
                <w:szCs w:val="20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72890334" w14:textId="77777777" w:rsidR="000A2F8C" w:rsidRPr="000A2F8C" w:rsidRDefault="000A2F8C" w:rsidP="00045A79">
            <w:pPr>
              <w:spacing w:after="120"/>
              <w:jc w:val="both"/>
              <w:rPr>
                <w:rFonts w:ascii="Palatino Linotype" w:eastAsia="Times New Roman" w:hAnsi="Palatino Linotype" w:cs="Segoe UI"/>
                <w:sz w:val="20"/>
                <w:szCs w:val="20"/>
                <w:highlight w:val="lightGray"/>
                <w:lang w:eastAsia="cs-CZ"/>
              </w:rPr>
            </w:pPr>
            <w:r w:rsidRPr="000A2F8C">
              <w:rPr>
                <w:rFonts w:ascii="Palatino Linotype" w:hAnsi="Palatino Linotype" w:cs="Segoe UI"/>
                <w:sz w:val="20"/>
                <w:szCs w:val="20"/>
                <w:highlight w:val="lightGray"/>
              </w:rPr>
              <w:t>[VYPLNÍ DODAVATEL]</w:t>
            </w:r>
          </w:p>
        </w:tc>
      </w:tr>
    </w:tbl>
    <w:p w14:paraId="5887D01B" w14:textId="77777777" w:rsidR="000A2F8C" w:rsidRPr="000A2F8C" w:rsidRDefault="000A2F8C" w:rsidP="000A2F8C">
      <w:pPr>
        <w:spacing w:after="120"/>
        <w:jc w:val="both"/>
        <w:rPr>
          <w:rFonts w:ascii="Palatino Linotype" w:hAnsi="Palatino Linotype" w:cs="Segoe UI"/>
          <w:sz w:val="20"/>
          <w:szCs w:val="20"/>
        </w:rPr>
      </w:pPr>
      <w:r w:rsidRPr="000A2F8C">
        <w:rPr>
          <w:rFonts w:ascii="Palatino Linotype" w:eastAsia="Calibri" w:hAnsi="Palatino Linotype" w:cs="Segoe UI"/>
          <w:sz w:val="20"/>
          <w:szCs w:val="20"/>
        </w:rPr>
        <w:t xml:space="preserve">* </w:t>
      </w:r>
      <w:r w:rsidRPr="000A2F8C">
        <w:rPr>
          <w:rFonts w:ascii="Palatino Linotype" w:eastAsia="Calibri" w:hAnsi="Palatino Linotype" w:cs="Segoe UI"/>
          <w:i/>
          <w:sz w:val="20"/>
          <w:szCs w:val="20"/>
        </w:rPr>
        <w:t>Pokud taková osoba (osoby) neexistuje, dodavatel ponechá tabulku (tabulky) nevyplněnou, příp. ji proškrtne.</w:t>
      </w:r>
    </w:p>
    <w:p w14:paraId="6D476F6D" w14:textId="77777777" w:rsidR="000A2F8C" w:rsidRPr="000A2F8C" w:rsidRDefault="000A2F8C" w:rsidP="000A2F8C">
      <w:pPr>
        <w:spacing w:before="240" w:after="120"/>
        <w:jc w:val="both"/>
        <w:rPr>
          <w:rFonts w:ascii="Palatino Linotype" w:hAnsi="Palatino Linotype" w:cs="Segoe UI"/>
          <w:sz w:val="20"/>
          <w:szCs w:val="20"/>
        </w:rPr>
      </w:pPr>
      <w:r w:rsidRPr="000A2F8C">
        <w:rPr>
          <w:rFonts w:ascii="Palatino Linotype" w:hAnsi="Palatino Linotype" w:cs="Segoe UI"/>
          <w:sz w:val="20"/>
          <w:szCs w:val="20"/>
        </w:rPr>
        <w:t>Dodavatel tímto v souladu s ust. § 4b zákona č. 159/2006 Sb., o střetu zájmů, ve znění pozdějších předpisů (dále jen „zákon o střetu zájmů“) čestně prohlašuje, že není obchodní společností, ve které veřejný funkcionář uvedený v § 2 odst. 1 písm. c) zákona o střetu zájmů</w:t>
      </w:r>
      <w:r w:rsidRPr="000A2F8C">
        <w:rPr>
          <w:rStyle w:val="Znakapoznpodarou"/>
          <w:rFonts w:ascii="Palatino Linotype" w:hAnsi="Palatino Linotype" w:cs="Segoe UI"/>
          <w:sz w:val="20"/>
          <w:szCs w:val="20"/>
        </w:rPr>
        <w:footnoteReference w:id="1"/>
      </w:r>
      <w:r w:rsidRPr="000A2F8C">
        <w:rPr>
          <w:rFonts w:ascii="Palatino Linotype" w:hAnsi="Palatino Linotype" w:cs="Segoe UI"/>
          <w:sz w:val="20"/>
          <w:szCs w:val="20"/>
        </w:rPr>
        <w:t>, nebo jím ovládaná osoba vlastní podíl představující alespoň 25 % účasti společníka v obchodní společnosti.</w:t>
      </w:r>
    </w:p>
    <w:p w14:paraId="42906B94" w14:textId="77777777" w:rsidR="000A2F8C" w:rsidRPr="000A2F8C" w:rsidRDefault="000A2F8C" w:rsidP="000A2F8C">
      <w:pPr>
        <w:pStyle w:val="Podnadpis"/>
        <w:spacing w:before="240" w:after="120"/>
        <w:jc w:val="both"/>
        <w:rPr>
          <w:rFonts w:ascii="Palatino Linotype" w:hAnsi="Palatino Linotype" w:cs="Segoe UI"/>
          <w:b w:val="0"/>
          <w:color w:val="000000"/>
          <w:szCs w:val="20"/>
        </w:rPr>
      </w:pPr>
      <w:r w:rsidRPr="000A2F8C">
        <w:rPr>
          <w:rFonts w:ascii="Palatino Linotype" w:hAnsi="Palatino Linotype"/>
          <w:b w:val="0"/>
          <w:bCs/>
          <w:szCs w:val="20"/>
        </w:rPr>
        <w:t>10)</w:t>
      </w:r>
      <w:r w:rsidRPr="000A2F8C">
        <w:rPr>
          <w:rFonts w:ascii="Palatino Linotype" w:hAnsi="Palatino Linotype"/>
          <w:szCs w:val="20"/>
        </w:rPr>
        <w:t xml:space="preserve"> </w:t>
      </w:r>
      <w:r w:rsidRPr="000A2F8C">
        <w:rPr>
          <w:rStyle w:val="fontstyle01"/>
          <w:rFonts w:ascii="Palatino Linotype" w:hAnsi="Palatino Linotype" w:cs="Segoe UI"/>
          <w:b w:val="0"/>
          <w:sz w:val="20"/>
          <w:szCs w:val="20"/>
        </w:rPr>
        <w:t>Vybraný dodavatel tímto ve vztahu k výše nadepsané zakázce / veřejné zakázky prohlašuje, že:</w:t>
      </w:r>
    </w:p>
    <w:p w14:paraId="397BD9F1" w14:textId="77777777" w:rsidR="000A2F8C" w:rsidRPr="000A2F8C" w:rsidRDefault="000A2F8C" w:rsidP="000A2F8C">
      <w:pPr>
        <w:pStyle w:val="podpisra"/>
        <w:numPr>
          <w:ilvl w:val="0"/>
          <w:numId w:val="3"/>
        </w:numPr>
        <w:tabs>
          <w:tab w:val="right" w:leader="dot" w:pos="4962"/>
        </w:tabs>
        <w:spacing w:before="120"/>
        <w:ind w:left="284" w:hanging="284"/>
        <w:jc w:val="both"/>
        <w:rPr>
          <w:rFonts w:ascii="Palatino Linotype" w:hAnsi="Palatino Linotype" w:cs="Segoe UI"/>
          <w:color w:val="000000"/>
        </w:rPr>
      </w:pPr>
      <w:r w:rsidRPr="000A2F8C">
        <w:rPr>
          <w:rFonts w:ascii="Palatino Linotype" w:hAnsi="Palatino Linotype" w:cs="Segoe UI"/>
          <w:color w:val="000000"/>
        </w:rPr>
        <w:t xml:space="preserve">on ani (i) kterýkoli z jeho poddodavatelů či jiných osob (analogicky) dle § 83 zákona č. 134/2016 Sb., o zadávání veřejných zakázek, ve znění pozdějších předpisů, který se bude podílet na plnění této zakázky / veřejné zakázky nebo (ii) kterákoli z osob, jejichž kapacity bude dodavatel využívat, a to </w:t>
      </w:r>
      <w:r w:rsidRPr="000A2F8C">
        <w:rPr>
          <w:rFonts w:ascii="Palatino Linotype" w:hAnsi="Palatino Linotype" w:cs="Segoe UI"/>
          <w:color w:val="000000"/>
        </w:rPr>
        <w:br/>
        <w:t>v rozsahu více než 10 % nabídkové ceny,</w:t>
      </w:r>
    </w:p>
    <w:p w14:paraId="5F64CFD6" w14:textId="77777777" w:rsidR="000A2F8C" w:rsidRPr="000A2F8C" w:rsidRDefault="000A2F8C" w:rsidP="000A2F8C">
      <w:pPr>
        <w:pStyle w:val="podpisra"/>
        <w:numPr>
          <w:ilvl w:val="0"/>
          <w:numId w:val="4"/>
        </w:numPr>
        <w:tabs>
          <w:tab w:val="right" w:leader="dot" w:pos="4962"/>
        </w:tabs>
        <w:spacing w:before="120"/>
        <w:ind w:left="567" w:hanging="284"/>
        <w:jc w:val="both"/>
        <w:rPr>
          <w:rFonts w:ascii="Palatino Linotype" w:hAnsi="Palatino Linotype" w:cs="Segoe UI"/>
          <w:color w:val="000000"/>
        </w:rPr>
      </w:pPr>
      <w:r w:rsidRPr="000A2F8C">
        <w:rPr>
          <w:rFonts w:ascii="Palatino Linotype" w:hAnsi="Palatino Linotype" w:cs="Segoe UI"/>
          <w:color w:val="000000"/>
        </w:rPr>
        <w:t>není ruským státním příslušníkem, fyzickou či právnickou osobou nebo subjektem či orgánem se sídlem v Rusku,</w:t>
      </w:r>
    </w:p>
    <w:p w14:paraId="3986240D" w14:textId="77777777" w:rsidR="000A2F8C" w:rsidRPr="000A2F8C" w:rsidRDefault="000A2F8C" w:rsidP="000A2F8C">
      <w:pPr>
        <w:pStyle w:val="podpisra"/>
        <w:numPr>
          <w:ilvl w:val="0"/>
          <w:numId w:val="4"/>
        </w:numPr>
        <w:tabs>
          <w:tab w:val="right" w:leader="dot" w:pos="4962"/>
        </w:tabs>
        <w:ind w:left="567" w:hanging="284"/>
        <w:jc w:val="both"/>
        <w:rPr>
          <w:rFonts w:ascii="Palatino Linotype" w:hAnsi="Palatino Linotype" w:cs="Segoe UI"/>
          <w:color w:val="000000"/>
        </w:rPr>
      </w:pPr>
      <w:r w:rsidRPr="000A2F8C">
        <w:rPr>
          <w:rFonts w:ascii="Palatino Linotype" w:hAnsi="Palatino Linotype" w:cs="Segoe UI"/>
          <w:color w:val="000000"/>
        </w:rPr>
        <w:t>není z více než 50 % přímo či nepřímo vlastněn některým ze subjektů uvedených v písmeni a), ani</w:t>
      </w:r>
    </w:p>
    <w:p w14:paraId="6A21E25C" w14:textId="77777777" w:rsidR="000A2F8C" w:rsidRPr="000A2F8C" w:rsidRDefault="000A2F8C" w:rsidP="000A2F8C">
      <w:pPr>
        <w:pStyle w:val="podpisra"/>
        <w:numPr>
          <w:ilvl w:val="0"/>
          <w:numId w:val="4"/>
        </w:numPr>
        <w:tabs>
          <w:tab w:val="right" w:leader="dot" w:pos="4962"/>
        </w:tabs>
        <w:ind w:left="567" w:hanging="284"/>
        <w:jc w:val="both"/>
        <w:rPr>
          <w:rFonts w:ascii="Palatino Linotype" w:hAnsi="Palatino Linotype" w:cs="Segoe UI"/>
          <w:color w:val="000000"/>
        </w:rPr>
      </w:pPr>
      <w:r w:rsidRPr="000A2F8C">
        <w:rPr>
          <w:rFonts w:ascii="Palatino Linotype" w:hAnsi="Palatino Linotype" w:cs="Segoe UI"/>
          <w:color w:val="000000"/>
        </w:rPr>
        <w:t>nejedná jménem nebo na pokyn některého ze subjektů uvedených v písmeni a) nebo b);</w:t>
      </w:r>
    </w:p>
    <w:p w14:paraId="30F5C2E2" w14:textId="77777777" w:rsidR="000A2F8C" w:rsidRPr="000A2F8C" w:rsidRDefault="000A2F8C" w:rsidP="000A2F8C">
      <w:pPr>
        <w:pStyle w:val="podpisra"/>
        <w:numPr>
          <w:ilvl w:val="0"/>
          <w:numId w:val="3"/>
        </w:numPr>
        <w:tabs>
          <w:tab w:val="right" w:leader="dot" w:pos="4962"/>
        </w:tabs>
        <w:spacing w:before="120"/>
        <w:ind w:left="284" w:hanging="284"/>
        <w:jc w:val="both"/>
        <w:rPr>
          <w:rFonts w:ascii="Palatino Linotype" w:hAnsi="Palatino Linotype" w:cs="Segoe UI"/>
          <w:color w:val="000000"/>
        </w:rPr>
      </w:pPr>
      <w:r w:rsidRPr="000A2F8C">
        <w:rPr>
          <w:rFonts w:ascii="Palatino Linotype" w:hAnsi="Palatino Linotype" w:cs="Segoe UI"/>
          <w:color w:val="000000"/>
        </w:rPr>
        <w:t xml:space="preserve">není osobou uvedenou v sankčním seznamu v příloze nařízení Rady (EU) č. 269/2014 ze dne </w:t>
      </w:r>
      <w:r w:rsidRPr="000A2F8C">
        <w:rPr>
          <w:rFonts w:ascii="Palatino Linotype" w:hAnsi="Palatino Linotype" w:cs="Segoe UI"/>
          <w:color w:val="000000"/>
        </w:rPr>
        <w:br/>
        <w:t xml:space="preserve">17. března 2014, o omezujících opatřeních vzhledem k činnostem narušujícím nebo ohrožujícím územní celistvost, svrchovanost a nezávislost Ukrajiny (ve znění pozdějších aktualizací) nebo </w:t>
      </w:r>
      <w:r w:rsidRPr="000A2F8C">
        <w:rPr>
          <w:rFonts w:ascii="Palatino Linotype" w:hAnsi="Palatino Linotype" w:cs="Segoe UI"/>
          <w:color w:val="000000"/>
        </w:rPr>
        <w:lastRenderedPageBreak/>
        <w:t>nařízení Rady (ES) č. 765/2006 ze dne 18. května 2006 o omezujících opatřeních vůči prezidentu Lukašenkovi a některým představitelům Běloruska (ve znění pozdějších aktualizací)</w:t>
      </w:r>
      <w:r w:rsidRPr="000A2F8C">
        <w:rPr>
          <w:rStyle w:val="Znakapoznpodarou"/>
          <w:rFonts w:ascii="Palatino Linotype" w:hAnsi="Palatino Linotype" w:cs="Segoe UI"/>
          <w:color w:val="000000"/>
        </w:rPr>
        <w:footnoteReference w:id="2"/>
      </w:r>
      <w:r w:rsidRPr="000A2F8C">
        <w:rPr>
          <w:rFonts w:ascii="Palatino Linotype" w:hAnsi="Palatino Linotype" w:cs="Segoe UI"/>
          <w:color w:val="000000"/>
        </w:rPr>
        <w:t>;</w:t>
      </w:r>
    </w:p>
    <w:p w14:paraId="5F421B50" w14:textId="77777777" w:rsidR="000A2F8C" w:rsidRPr="000A2F8C" w:rsidRDefault="000A2F8C" w:rsidP="000A2F8C">
      <w:pPr>
        <w:pStyle w:val="podpisra"/>
        <w:numPr>
          <w:ilvl w:val="0"/>
          <w:numId w:val="3"/>
        </w:numPr>
        <w:tabs>
          <w:tab w:val="right" w:leader="dot" w:pos="4962"/>
        </w:tabs>
        <w:spacing w:before="120"/>
        <w:ind w:left="284" w:hanging="284"/>
        <w:jc w:val="both"/>
        <w:rPr>
          <w:rFonts w:ascii="Palatino Linotype" w:hAnsi="Palatino Linotype" w:cs="Segoe UI"/>
          <w:color w:val="000000"/>
        </w:rPr>
      </w:pPr>
      <w:r w:rsidRPr="000A2F8C">
        <w:rPr>
          <w:rFonts w:ascii="Palatino Linotype" w:hAnsi="Palatino Linotype" w:cs="Segoe UI"/>
          <w:color w:val="000000"/>
        </w:rPr>
        <w:t xml:space="preserve">žádné finanční prostředky, které obdrží za plnění veřejné zakázky, přímo ani nepřímo nezpřístupní fyzickým nebo právnickým osobám, subjektům či orgánům s nimi spojeným nebo v jejich prospěch uvedeným v sankčním seznamu v příloze nařízení Rady (EU) č. 269/2014 ze dne 17. března 2014, </w:t>
      </w:r>
      <w:r w:rsidRPr="000A2F8C">
        <w:rPr>
          <w:rFonts w:ascii="Palatino Linotype" w:hAnsi="Palatino Linotype" w:cs="Segoe UI"/>
          <w:color w:val="000000"/>
        </w:rPr>
        <w:br/>
        <w:t xml:space="preserve">o omezujících opatřeních vzhledem k činnostem narušujícím nebo ohrožujícím územní celistvost, svrchovanost a nezávislost Ukrajiny (ve znění pozdějších aktualizací) nebo nařízení Rady (ES) </w:t>
      </w:r>
      <w:r w:rsidRPr="000A2F8C">
        <w:rPr>
          <w:rFonts w:ascii="Palatino Linotype" w:hAnsi="Palatino Linotype" w:cs="Segoe UI"/>
          <w:color w:val="000000"/>
        </w:rPr>
        <w:br/>
        <w:t>č. 765/2006 ze dne 18. května 2006 o omezujících opatřeních vůči prezidentu Lukašenkovi a některým představitelům Běloruska (ve znění pozdějších aktualizací).</w:t>
      </w:r>
    </w:p>
    <w:p w14:paraId="6DD38C15" w14:textId="061EA348" w:rsidR="000A2F8C" w:rsidRPr="000A2F8C" w:rsidRDefault="000A2F8C" w:rsidP="00B169CC">
      <w:pPr>
        <w:pStyle w:val="Default"/>
        <w:jc w:val="both"/>
        <w:rPr>
          <w:rFonts w:ascii="Palatino Linotype" w:hAnsi="Palatino Linotype"/>
          <w:sz w:val="20"/>
          <w:szCs w:val="20"/>
        </w:rPr>
      </w:pPr>
    </w:p>
    <w:p w14:paraId="5A3ADA3B" w14:textId="6145457B" w:rsidR="00B169CC" w:rsidRPr="00B169CC" w:rsidRDefault="00B169CC" w:rsidP="00B961D4">
      <w:pPr>
        <w:pStyle w:val="Default"/>
        <w:jc w:val="both"/>
        <w:rPr>
          <w:rFonts w:ascii="Palatino Linotype" w:hAnsi="Palatino Linotype"/>
          <w:sz w:val="22"/>
          <w:szCs w:val="22"/>
        </w:rPr>
      </w:pPr>
      <w:r w:rsidRPr="00B169CC">
        <w:rPr>
          <w:rFonts w:ascii="Palatino Linotype" w:hAnsi="Palatino Linotype"/>
          <w:b/>
          <w:bCs/>
          <w:sz w:val="22"/>
          <w:szCs w:val="22"/>
        </w:rPr>
        <w:t xml:space="preserve">K tomu dodavatel dokládá: </w:t>
      </w:r>
    </w:p>
    <w:p w14:paraId="1CAA977D" w14:textId="24A261EF" w:rsidR="00B169CC" w:rsidRPr="00B169CC" w:rsidRDefault="00B169CC" w:rsidP="00B169CC">
      <w:pPr>
        <w:pStyle w:val="Default"/>
        <w:jc w:val="both"/>
        <w:rPr>
          <w:rFonts w:ascii="Palatino Linotype" w:hAnsi="Palatino Linotype"/>
          <w:sz w:val="22"/>
          <w:szCs w:val="22"/>
        </w:rPr>
      </w:pPr>
      <w:r w:rsidRPr="00B169CC">
        <w:rPr>
          <w:rFonts w:ascii="Palatino Linotype" w:hAnsi="Palatino Linotype" w:cs="Wingdings"/>
          <w:sz w:val="22"/>
          <w:szCs w:val="22"/>
        </w:rPr>
        <w:t xml:space="preserve"> </w:t>
      </w:r>
      <w:r w:rsidRPr="00B169CC">
        <w:rPr>
          <w:rFonts w:ascii="Palatino Linotype" w:hAnsi="Palatino Linotype"/>
          <w:sz w:val="22"/>
          <w:szCs w:val="22"/>
        </w:rPr>
        <w:t xml:space="preserve">Vyplněnou tabulku „Poddodavatelé“ </w:t>
      </w:r>
      <w:r>
        <w:rPr>
          <w:rFonts w:ascii="Palatino Linotype" w:hAnsi="Palatino Linotype"/>
          <w:sz w:val="22"/>
          <w:szCs w:val="22"/>
        </w:rPr>
        <w:t xml:space="preserve"> </w:t>
      </w:r>
    </w:p>
    <w:p w14:paraId="33DE7379" w14:textId="77777777" w:rsidR="00B169CC" w:rsidRDefault="00B169CC" w:rsidP="00B169CC">
      <w:pPr>
        <w:pStyle w:val="Default"/>
        <w:jc w:val="both"/>
        <w:rPr>
          <w:rFonts w:ascii="Palatino Linotype" w:hAnsi="Palatino Linotype"/>
          <w:sz w:val="22"/>
          <w:szCs w:val="22"/>
        </w:rPr>
      </w:pPr>
    </w:p>
    <w:p w14:paraId="4E77B237" w14:textId="77777777" w:rsidR="00B169CC" w:rsidRDefault="00B169CC" w:rsidP="00B169CC">
      <w:pPr>
        <w:pStyle w:val="Default"/>
        <w:jc w:val="both"/>
        <w:rPr>
          <w:rFonts w:ascii="Palatino Linotype" w:hAnsi="Palatino Linotype"/>
          <w:sz w:val="22"/>
          <w:szCs w:val="22"/>
        </w:rPr>
      </w:pPr>
    </w:p>
    <w:p w14:paraId="5B6AE98C" w14:textId="70B152F8" w:rsidR="00B169CC" w:rsidRDefault="00B169CC" w:rsidP="00B169CC">
      <w:pPr>
        <w:pStyle w:val="Default"/>
        <w:jc w:val="both"/>
        <w:rPr>
          <w:rFonts w:ascii="Palatino Linotype" w:hAnsi="Palatino Linotype"/>
          <w:sz w:val="22"/>
          <w:szCs w:val="22"/>
        </w:rPr>
      </w:pPr>
      <w:r w:rsidRPr="00B169CC">
        <w:rPr>
          <w:rFonts w:ascii="Palatino Linotype" w:hAnsi="Palatino Linotype"/>
          <w:sz w:val="22"/>
          <w:szCs w:val="22"/>
        </w:rPr>
        <w:t>V ........................ dne ................. 202</w:t>
      </w:r>
      <w:r w:rsidR="00455099">
        <w:rPr>
          <w:rFonts w:ascii="Palatino Linotype" w:hAnsi="Palatino Linotype"/>
          <w:sz w:val="22"/>
          <w:szCs w:val="22"/>
        </w:rPr>
        <w:t>5</w:t>
      </w:r>
      <w:r w:rsidRPr="00B169CC">
        <w:rPr>
          <w:rFonts w:ascii="Palatino Linotype" w:hAnsi="Palatino Linotype"/>
          <w:sz w:val="22"/>
          <w:szCs w:val="22"/>
        </w:rPr>
        <w:t xml:space="preserve"> </w:t>
      </w:r>
    </w:p>
    <w:p w14:paraId="08A8D0A6" w14:textId="77777777" w:rsidR="00B169CC" w:rsidRDefault="00B169CC" w:rsidP="00B169CC">
      <w:pPr>
        <w:pStyle w:val="Default"/>
        <w:jc w:val="both"/>
        <w:rPr>
          <w:rFonts w:ascii="Palatino Linotype" w:hAnsi="Palatino Linotype"/>
          <w:sz w:val="22"/>
          <w:szCs w:val="22"/>
        </w:rPr>
      </w:pPr>
    </w:p>
    <w:p w14:paraId="2C70624B" w14:textId="77777777" w:rsidR="00B169CC" w:rsidRDefault="00B169CC" w:rsidP="00B169CC">
      <w:pPr>
        <w:pStyle w:val="Default"/>
        <w:jc w:val="both"/>
        <w:rPr>
          <w:rFonts w:ascii="Palatino Linotype" w:hAnsi="Palatino Linotype"/>
          <w:sz w:val="22"/>
          <w:szCs w:val="22"/>
        </w:rPr>
      </w:pPr>
    </w:p>
    <w:p w14:paraId="7C425F2B" w14:textId="77777777" w:rsidR="00B169CC" w:rsidRDefault="00B169CC" w:rsidP="00B169CC">
      <w:pPr>
        <w:pStyle w:val="Default"/>
        <w:jc w:val="both"/>
        <w:rPr>
          <w:rFonts w:ascii="Palatino Linotype" w:hAnsi="Palatino Linotype"/>
          <w:sz w:val="22"/>
          <w:szCs w:val="22"/>
        </w:rPr>
      </w:pPr>
    </w:p>
    <w:p w14:paraId="42F7AEC8" w14:textId="77777777" w:rsidR="00B169CC" w:rsidRDefault="00B169CC" w:rsidP="00B169CC">
      <w:pPr>
        <w:pStyle w:val="Default"/>
        <w:jc w:val="both"/>
        <w:rPr>
          <w:rFonts w:ascii="Palatino Linotype" w:hAnsi="Palatino Linotype"/>
          <w:sz w:val="22"/>
          <w:szCs w:val="22"/>
        </w:rPr>
      </w:pPr>
    </w:p>
    <w:p w14:paraId="57826A7B" w14:textId="1949E58A" w:rsidR="00B169CC" w:rsidRPr="00B169CC" w:rsidRDefault="00B169CC" w:rsidP="00B169CC">
      <w:pPr>
        <w:pStyle w:val="Default"/>
        <w:jc w:val="both"/>
        <w:rPr>
          <w:rFonts w:ascii="Palatino Linotype" w:hAnsi="Palatino Linotype"/>
          <w:sz w:val="22"/>
          <w:szCs w:val="22"/>
        </w:rPr>
      </w:pPr>
      <w:r w:rsidRPr="00B169CC">
        <w:rPr>
          <w:rFonts w:ascii="Palatino Linotype" w:hAnsi="Palatino Linotype"/>
          <w:sz w:val="22"/>
          <w:szCs w:val="22"/>
        </w:rPr>
        <w:t xml:space="preserve">…………….............….....………………….... </w:t>
      </w:r>
    </w:p>
    <w:p w14:paraId="44738440" w14:textId="77777777" w:rsidR="00B169CC" w:rsidRDefault="00B169CC" w:rsidP="00B169CC">
      <w:pPr>
        <w:pStyle w:val="Default"/>
        <w:jc w:val="both"/>
        <w:rPr>
          <w:rFonts w:ascii="Palatino Linotype" w:hAnsi="Palatino Linotype"/>
          <w:sz w:val="22"/>
          <w:szCs w:val="22"/>
        </w:rPr>
      </w:pPr>
      <w:r w:rsidRPr="00B169CC">
        <w:rPr>
          <w:rFonts w:ascii="Palatino Linotype" w:hAnsi="Palatino Linotype"/>
          <w:sz w:val="22"/>
          <w:szCs w:val="22"/>
        </w:rPr>
        <w:t xml:space="preserve">podpis dodavatele (osob oprávněných </w:t>
      </w:r>
    </w:p>
    <w:p w14:paraId="2CB0158B" w14:textId="662C16CC" w:rsidR="00B169CC" w:rsidRPr="00B169CC" w:rsidRDefault="00B169CC" w:rsidP="00B169CC">
      <w:pPr>
        <w:pStyle w:val="Default"/>
        <w:jc w:val="both"/>
        <w:rPr>
          <w:rFonts w:ascii="Palatino Linotype" w:hAnsi="Palatino Linotype"/>
          <w:sz w:val="22"/>
          <w:szCs w:val="22"/>
        </w:rPr>
      </w:pPr>
      <w:r w:rsidRPr="00B169CC">
        <w:rPr>
          <w:rFonts w:ascii="Palatino Linotype" w:hAnsi="Palatino Linotype"/>
          <w:sz w:val="22"/>
          <w:szCs w:val="22"/>
        </w:rPr>
        <w:t xml:space="preserve">jednat jménem či za dodavatele) </w:t>
      </w:r>
    </w:p>
    <w:p w14:paraId="4783534A" w14:textId="77777777" w:rsidR="00B169CC" w:rsidRDefault="00B169CC" w:rsidP="00B169CC">
      <w:pPr>
        <w:jc w:val="both"/>
        <w:rPr>
          <w:rFonts w:ascii="Palatino Linotype" w:hAnsi="Palatino Linotype"/>
          <w:b/>
          <w:bCs/>
        </w:rPr>
      </w:pPr>
    </w:p>
    <w:p w14:paraId="0895DD9B" w14:textId="77777777" w:rsidR="00B169CC" w:rsidRDefault="00B169CC" w:rsidP="00B169CC">
      <w:pPr>
        <w:jc w:val="both"/>
        <w:rPr>
          <w:rFonts w:ascii="Palatino Linotype" w:hAnsi="Palatino Linotype"/>
          <w:b/>
          <w:bCs/>
        </w:rPr>
      </w:pPr>
    </w:p>
    <w:p w14:paraId="11E04732" w14:textId="77777777" w:rsidR="00B169CC" w:rsidRDefault="00B169CC" w:rsidP="00B169CC">
      <w:pPr>
        <w:jc w:val="both"/>
        <w:rPr>
          <w:rFonts w:ascii="Palatino Linotype" w:hAnsi="Palatino Linotype"/>
          <w:b/>
          <w:bCs/>
        </w:rPr>
      </w:pPr>
    </w:p>
    <w:p w14:paraId="05DF814A" w14:textId="77777777" w:rsidR="00B169CC" w:rsidRDefault="00B169CC" w:rsidP="00B169CC">
      <w:pPr>
        <w:jc w:val="both"/>
        <w:rPr>
          <w:rFonts w:ascii="Palatino Linotype" w:hAnsi="Palatino Linotype"/>
          <w:b/>
          <w:bCs/>
        </w:rPr>
      </w:pPr>
    </w:p>
    <w:p w14:paraId="5A3A71A9" w14:textId="77777777" w:rsidR="00B169CC" w:rsidRDefault="00B169CC" w:rsidP="00B169CC">
      <w:pPr>
        <w:jc w:val="both"/>
        <w:rPr>
          <w:rFonts w:ascii="Palatino Linotype" w:hAnsi="Palatino Linotype"/>
          <w:b/>
          <w:bCs/>
        </w:rPr>
      </w:pPr>
    </w:p>
    <w:p w14:paraId="466C3093" w14:textId="6A6FB332" w:rsidR="002F365D" w:rsidRPr="00B169CC" w:rsidRDefault="00B169CC" w:rsidP="00B169CC">
      <w:pPr>
        <w:jc w:val="both"/>
        <w:rPr>
          <w:rFonts w:ascii="Palatino Linotype" w:hAnsi="Palatino Linotype"/>
        </w:rPr>
      </w:pPr>
      <w:r w:rsidRPr="00B169CC">
        <w:rPr>
          <w:rFonts w:ascii="Palatino Linotype" w:hAnsi="Palatino Linotype"/>
          <w:b/>
          <w:bCs/>
        </w:rPr>
        <w:t>DOPLNIT: Podpis oprávněné osoby dodavatele v souladu se způsobem jednání právnické nebo fyzické osoby podle občanského zákoníku a způsobu jednání podle výpisu z obchodního rejstříku.</w:t>
      </w:r>
    </w:p>
    <w:sectPr w:rsidR="002F365D" w:rsidRPr="00B169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34974E" w14:textId="77777777" w:rsidR="00675149" w:rsidRDefault="00675149" w:rsidP="00B961D4">
      <w:pPr>
        <w:spacing w:after="0" w:line="240" w:lineRule="auto"/>
      </w:pPr>
      <w:r>
        <w:separator/>
      </w:r>
    </w:p>
  </w:endnote>
  <w:endnote w:type="continuationSeparator" w:id="0">
    <w:p w14:paraId="58DA2304" w14:textId="77777777" w:rsidR="00675149" w:rsidRDefault="00675149" w:rsidP="00B961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UI">
    <w:altName w:val="Segoe UI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AE60DE" w14:textId="77777777" w:rsidR="00675149" w:rsidRDefault="00675149" w:rsidP="00B961D4">
      <w:pPr>
        <w:spacing w:after="0" w:line="240" w:lineRule="auto"/>
      </w:pPr>
      <w:r>
        <w:separator/>
      </w:r>
    </w:p>
  </w:footnote>
  <w:footnote w:type="continuationSeparator" w:id="0">
    <w:p w14:paraId="6AF5C066" w14:textId="77777777" w:rsidR="00675149" w:rsidRDefault="00675149" w:rsidP="00B961D4">
      <w:pPr>
        <w:spacing w:after="0" w:line="240" w:lineRule="auto"/>
      </w:pPr>
      <w:r>
        <w:continuationSeparator/>
      </w:r>
    </w:p>
  </w:footnote>
  <w:footnote w:id="1">
    <w:p w14:paraId="688A9DB5" w14:textId="77777777" w:rsidR="000A2F8C" w:rsidRPr="000A2F8C" w:rsidRDefault="000A2F8C" w:rsidP="000A2F8C">
      <w:pPr>
        <w:pStyle w:val="Textpoznpodarou"/>
        <w:rPr>
          <w:rFonts w:ascii="Palatino Linotype" w:hAnsi="Palatino Linotype" w:cs="Segoe UI"/>
        </w:rPr>
      </w:pPr>
      <w:r w:rsidRPr="000A2F8C">
        <w:rPr>
          <w:rStyle w:val="Znakapoznpodarou"/>
          <w:rFonts w:ascii="Palatino Linotype" w:hAnsi="Palatino Linotype" w:cs="Segoe UI"/>
          <w:sz w:val="18"/>
        </w:rPr>
        <w:footnoteRef/>
      </w:r>
      <w:r w:rsidRPr="000A2F8C">
        <w:rPr>
          <w:rFonts w:ascii="Palatino Linotype" w:hAnsi="Palatino Linotype" w:cs="Segoe UI"/>
          <w:sz w:val="18"/>
        </w:rPr>
        <w:t xml:space="preserve"> Veřejným funkcionářem se rozumí člen vlády nebo vedoucí jiného ústředního správního úřadu, v jehož čele není člen vlády. Ústřední orgány státní správy jsou uvedeny v § 2 zákona č. 2/1969 Sb., o zřízení ministerstev a jiných ústředních orgánů státní správy České socialistické republiky, ve znění pozdějších předpisů.</w:t>
      </w:r>
    </w:p>
  </w:footnote>
  <w:footnote w:id="2">
    <w:p w14:paraId="606AC51D" w14:textId="77777777" w:rsidR="000A2F8C" w:rsidRPr="000A2F8C" w:rsidRDefault="000A2F8C" w:rsidP="000A2F8C">
      <w:pPr>
        <w:pStyle w:val="Textpoznpodarou"/>
        <w:rPr>
          <w:rFonts w:ascii="Palatino Linotype" w:hAnsi="Palatino Linotype" w:cs="Segoe UI"/>
          <w:sz w:val="18"/>
          <w:szCs w:val="16"/>
        </w:rPr>
      </w:pPr>
      <w:r w:rsidRPr="000A2F8C">
        <w:rPr>
          <w:rStyle w:val="Znakapoznpodarou"/>
          <w:rFonts w:ascii="Palatino Linotype" w:hAnsi="Palatino Linotype" w:cs="Segoe UI"/>
          <w:sz w:val="18"/>
          <w:szCs w:val="16"/>
        </w:rPr>
        <w:footnoteRef/>
      </w:r>
      <w:r w:rsidRPr="000A2F8C">
        <w:rPr>
          <w:rFonts w:ascii="Palatino Linotype" w:hAnsi="Palatino Linotype" w:cs="Segoe UI"/>
          <w:sz w:val="18"/>
          <w:szCs w:val="16"/>
        </w:rPr>
        <w:t xml:space="preserve"> Aktualizovaný seznam sankcionovaných osob je uveden například na internetových stránkách Finančního analytického úřadu zde </w:t>
      </w:r>
      <w:hyperlink r:id="rId1" w:history="1">
        <w:r w:rsidRPr="000A2F8C">
          <w:rPr>
            <w:rStyle w:val="Hypertextovodkaz"/>
            <w:rFonts w:ascii="Palatino Linotype" w:hAnsi="Palatino Linotype" w:cs="Segoe UI"/>
            <w:sz w:val="18"/>
            <w:szCs w:val="16"/>
          </w:rPr>
          <w:t>https://www.financnianalytickyurad.cz/blog/zarazeni-dalsich-osob-na-sankcni-seznam-proti-rusku</w:t>
        </w:r>
      </w:hyperlink>
      <w:r w:rsidRPr="000A2F8C">
        <w:rPr>
          <w:rFonts w:ascii="Palatino Linotype" w:hAnsi="Palatino Linotype" w:cs="Segoe UI"/>
          <w:sz w:val="18"/>
          <w:szCs w:val="16"/>
        </w:rPr>
        <w:t xml:space="preserve">.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3"/>
    <w:multiLevelType w:val="multilevel"/>
    <w:tmpl w:val="00000013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3.1.1.1."/>
      <w:lvlJc w:val="left"/>
      <w:pPr>
        <w:tabs>
          <w:tab w:val="num" w:pos="0"/>
        </w:tabs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" w15:restartNumberingAfterBreak="0">
    <w:nsid w:val="1BF70E0A"/>
    <w:multiLevelType w:val="hybridMultilevel"/>
    <w:tmpl w:val="A6DCF168"/>
    <w:lvl w:ilvl="0" w:tplc="04050017">
      <w:start w:val="1"/>
      <w:numFmt w:val="lowerLetter"/>
      <w:lvlText w:val="%1)"/>
      <w:lvlJc w:val="left"/>
      <w:pPr>
        <w:ind w:left="1068" w:hanging="360"/>
      </w:p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3876D45"/>
    <w:multiLevelType w:val="hybridMultilevel"/>
    <w:tmpl w:val="94AC1A7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8E6872"/>
    <w:multiLevelType w:val="multilevel"/>
    <w:tmpl w:val="3C4ED7E6"/>
    <w:lvl w:ilvl="0">
      <w:start w:val="1"/>
      <w:numFmt w:val="decimal"/>
      <w:pStyle w:val="Nadpis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180466396">
    <w:abstractNumId w:val="0"/>
  </w:num>
  <w:num w:numId="2" w16cid:durableId="254753821">
    <w:abstractNumId w:val="3"/>
  </w:num>
  <w:num w:numId="3" w16cid:durableId="1271864394">
    <w:abstractNumId w:val="2"/>
  </w:num>
  <w:num w:numId="4" w16cid:durableId="1662874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C8C"/>
    <w:rsid w:val="000A2F8C"/>
    <w:rsid w:val="00125C8A"/>
    <w:rsid w:val="0029198C"/>
    <w:rsid w:val="002F365D"/>
    <w:rsid w:val="00327C25"/>
    <w:rsid w:val="00371701"/>
    <w:rsid w:val="003E3B14"/>
    <w:rsid w:val="004510F6"/>
    <w:rsid w:val="00455099"/>
    <w:rsid w:val="004629DF"/>
    <w:rsid w:val="00471C2D"/>
    <w:rsid w:val="00632D6D"/>
    <w:rsid w:val="00673A66"/>
    <w:rsid w:val="00675149"/>
    <w:rsid w:val="00846D5A"/>
    <w:rsid w:val="008F1C8C"/>
    <w:rsid w:val="00B169CC"/>
    <w:rsid w:val="00B37686"/>
    <w:rsid w:val="00B961D4"/>
    <w:rsid w:val="00BC5C67"/>
    <w:rsid w:val="00D02022"/>
    <w:rsid w:val="00DD153A"/>
    <w:rsid w:val="00F56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1F9C81"/>
  <w15:chartTrackingRefBased/>
  <w15:docId w15:val="{2FDB16EE-F4D1-4F16-BCEE-C7BF155A3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qFormat/>
    <w:rsid w:val="00B961D4"/>
    <w:pPr>
      <w:keepNext/>
      <w:numPr>
        <w:numId w:val="2"/>
      </w:numPr>
      <w:suppressAutoHyphens/>
      <w:spacing w:after="0" w:line="240" w:lineRule="auto"/>
      <w:jc w:val="center"/>
      <w:outlineLvl w:val="0"/>
    </w:pPr>
    <w:rPr>
      <w:rFonts w:ascii="Palatino Linotype" w:eastAsia="Times New Roman" w:hAnsi="Palatino Linotype" w:cs="Palatino Linotype"/>
      <w:b/>
      <w:caps/>
      <w:sz w:val="24"/>
      <w:szCs w:val="24"/>
      <w:lang w:val="x-none" w:eastAsia="zh-C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qFormat/>
    <w:rsid w:val="00B169CC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character" w:customStyle="1" w:styleId="Nadpis1Char">
    <w:name w:val="Nadpis 1 Char"/>
    <w:basedOn w:val="Standardnpsmoodstavce"/>
    <w:link w:val="Nadpis1"/>
    <w:rsid w:val="00B961D4"/>
    <w:rPr>
      <w:rFonts w:ascii="Palatino Linotype" w:eastAsia="Times New Roman" w:hAnsi="Palatino Linotype" w:cs="Palatino Linotype"/>
      <w:b/>
      <w:caps/>
      <w:sz w:val="24"/>
      <w:szCs w:val="24"/>
      <w:lang w:val="x-none" w:eastAsia="zh-CN"/>
    </w:rPr>
  </w:style>
  <w:style w:type="paragraph" w:styleId="Zhlav">
    <w:name w:val="header"/>
    <w:aliases w:val=" Char Char"/>
    <w:basedOn w:val="Normln"/>
    <w:link w:val="ZhlavChar"/>
    <w:uiPriority w:val="99"/>
    <w:unhideWhenUsed/>
    <w:qFormat/>
    <w:rsid w:val="00B961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aliases w:val=" Char Char Char"/>
    <w:basedOn w:val="Standardnpsmoodstavce"/>
    <w:link w:val="Zhlav"/>
    <w:uiPriority w:val="99"/>
    <w:rsid w:val="00B961D4"/>
  </w:style>
  <w:style w:type="paragraph" w:styleId="Zpat">
    <w:name w:val="footer"/>
    <w:basedOn w:val="Normln"/>
    <w:link w:val="ZpatChar"/>
    <w:uiPriority w:val="99"/>
    <w:unhideWhenUsed/>
    <w:rsid w:val="00B961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961D4"/>
  </w:style>
  <w:style w:type="table" w:styleId="Mkatabulky">
    <w:name w:val="Table Grid"/>
    <w:basedOn w:val="Normlntabulka"/>
    <w:uiPriority w:val="59"/>
    <w:rsid w:val="000A2F8C"/>
    <w:pPr>
      <w:spacing w:after="0" w:line="240" w:lineRule="auto"/>
    </w:pPr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unhideWhenUsed/>
    <w:qFormat/>
    <w:rsid w:val="000A2F8C"/>
    <w:pPr>
      <w:spacing w:after="0" w:line="240" w:lineRule="auto"/>
      <w:jc w:val="both"/>
    </w:pPr>
    <w:rPr>
      <w:rFonts w:ascii="Arial" w:hAnsi="Arial"/>
      <w:sz w:val="16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0A2F8C"/>
    <w:rPr>
      <w:rFonts w:ascii="Arial" w:hAnsi="Arial"/>
      <w:sz w:val="16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0A2F8C"/>
    <w:rPr>
      <w:vertAlign w:val="superscript"/>
    </w:rPr>
  </w:style>
  <w:style w:type="table" w:customStyle="1" w:styleId="Mkatabulky4">
    <w:name w:val="Mřížka tabulky4"/>
    <w:basedOn w:val="Normlntabulka"/>
    <w:next w:val="Mkatabulky"/>
    <w:uiPriority w:val="59"/>
    <w:rsid w:val="000A2F8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uiPriority w:val="99"/>
    <w:unhideWhenUsed/>
    <w:rsid w:val="000A2F8C"/>
    <w:rPr>
      <w:color w:val="0563C1" w:themeColor="hyperlink"/>
      <w:u w:val="single"/>
    </w:rPr>
  </w:style>
  <w:style w:type="paragraph" w:styleId="Podnadpis">
    <w:name w:val="Subtitle"/>
    <w:basedOn w:val="Normln"/>
    <w:next w:val="Normln"/>
    <w:link w:val="PodnadpisChar"/>
    <w:qFormat/>
    <w:rsid w:val="000A2F8C"/>
    <w:pPr>
      <w:numPr>
        <w:ilvl w:val="1"/>
      </w:numPr>
      <w:spacing w:after="0" w:line="240" w:lineRule="auto"/>
    </w:pPr>
    <w:rPr>
      <w:rFonts w:ascii="Segoe UI" w:eastAsiaTheme="minorEastAsia" w:hAnsi="Segoe UI"/>
      <w:b/>
      <w:sz w:val="20"/>
    </w:rPr>
  </w:style>
  <w:style w:type="character" w:customStyle="1" w:styleId="PodnadpisChar">
    <w:name w:val="Podnadpis Char"/>
    <w:basedOn w:val="Standardnpsmoodstavce"/>
    <w:link w:val="Podnadpis"/>
    <w:rsid w:val="000A2F8C"/>
    <w:rPr>
      <w:rFonts w:ascii="Segoe UI" w:eastAsiaTheme="minorEastAsia" w:hAnsi="Segoe UI"/>
      <w:b/>
      <w:sz w:val="20"/>
    </w:rPr>
  </w:style>
  <w:style w:type="paragraph" w:customStyle="1" w:styleId="podpisra">
    <w:name w:val="podpis čára"/>
    <w:basedOn w:val="Normln"/>
    <w:rsid w:val="000A2F8C"/>
    <w:pPr>
      <w:tabs>
        <w:tab w:val="right" w:leader="dot" w:pos="3969"/>
        <w:tab w:val="right" w:pos="5103"/>
        <w:tab w:val="right" w:leader="dot" w:pos="9072"/>
      </w:tabs>
      <w:spacing w:after="0" w:line="288" w:lineRule="auto"/>
    </w:pPr>
    <w:rPr>
      <w:rFonts w:ascii="Segoe UI" w:eastAsia="Times New Roman" w:hAnsi="Segoe UI" w:cs="Times New Roman"/>
      <w:sz w:val="20"/>
      <w:szCs w:val="20"/>
      <w:lang w:eastAsia="cs-CZ"/>
    </w:rPr>
  </w:style>
  <w:style w:type="character" w:customStyle="1" w:styleId="fontstyle01">
    <w:name w:val="fontstyle01"/>
    <w:basedOn w:val="Standardnpsmoodstavce"/>
    <w:rsid w:val="000A2F8C"/>
    <w:rPr>
      <w:rFonts w:ascii="SegoeUI" w:hAnsi="SegoeUI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nancnianalytickyurad.cz/blog/zarazeni-dalsich-osob-na-sankcni-seznam-proti-rusku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955</Words>
  <Characters>5640</Characters>
  <Application>Microsoft Office Word</Application>
  <DocSecurity>0</DocSecurity>
  <Lines>47</Lines>
  <Paragraphs>13</Paragraphs>
  <ScaleCrop>false</ScaleCrop>
  <Company/>
  <LinksUpToDate>false</LinksUpToDate>
  <CharactersWithSpaces>6582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 Jurečková</dc:creator>
  <cp:keywords/>
  <dc:description/>
  <cp:lastModifiedBy>Iva Jurečková</cp:lastModifiedBy>
  <cp:revision>7</cp:revision>
  <dcterms:created xsi:type="dcterms:W3CDTF">2023-12-07T14:27:00Z</dcterms:created>
  <dcterms:modified xsi:type="dcterms:W3CDTF">2025-11-04T17:29:00Z</dcterms:modified>
</cp:coreProperties>
</file>